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220B75C"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2958A9">
        <w:rPr>
          <w:rFonts w:ascii="Arial" w:hAnsi="Arial" w:cs="Arial"/>
          <w:sz w:val="22"/>
          <w:szCs w:val="22"/>
        </w:rPr>
        <w:t>CM_52_2023</w:t>
      </w:r>
    </w:p>
    <w:p w14:paraId="2DDCD1DD" w14:textId="77777777" w:rsidR="00BD71FB" w:rsidRPr="00880A19" w:rsidRDefault="00BD71FB" w:rsidP="00BD71FB">
      <w:pPr>
        <w:rPr>
          <w:rFonts w:ascii="Arial" w:hAnsi="Arial" w:cs="Arial"/>
          <w:sz w:val="22"/>
          <w:szCs w:val="22"/>
        </w:rPr>
      </w:pPr>
    </w:p>
    <w:p w14:paraId="0B6BC74E" w14:textId="66AEC956"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 xml:space="preserve">IMPARTICIÓN DE UNA EDICIÓN DE LA ACCIÓN FORMATIVA E-LEARNING </w:t>
      </w:r>
      <w:r w:rsidR="00176E06" w:rsidRPr="00365909">
        <w:rPr>
          <w:rFonts w:ascii="Arial" w:hAnsi="Arial" w:cs="Arial"/>
          <w:sz w:val="22"/>
          <w:szCs w:val="22"/>
        </w:rPr>
        <w:t>“</w:t>
      </w:r>
      <w:r w:rsidR="00BB260F">
        <w:rPr>
          <w:rFonts w:ascii="Arial" w:hAnsi="Arial" w:cs="Arial"/>
          <w:sz w:val="22"/>
          <w:szCs w:val="22"/>
          <w:lang w:val="es-ES"/>
        </w:rPr>
        <w:t>MEDIDAS ANTIFRAUDE</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365335E9"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BB260F">
        <w:rPr>
          <w:rFonts w:ascii="Arial" w:hAnsi="Arial" w:cs="Arial"/>
          <w:sz w:val="22"/>
          <w:szCs w:val="22"/>
        </w:rPr>
        <w:t>Medidas antifraude</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2958A9"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220F17"/>
    <w:rsid w:val="002958A9"/>
    <w:rsid w:val="00365909"/>
    <w:rsid w:val="00372400"/>
    <w:rsid w:val="0042799A"/>
    <w:rsid w:val="0044496D"/>
    <w:rsid w:val="00491A44"/>
    <w:rsid w:val="00614ACB"/>
    <w:rsid w:val="009B78B6"/>
    <w:rsid w:val="00A16666"/>
    <w:rsid w:val="00A95F50"/>
    <w:rsid w:val="00AB5157"/>
    <w:rsid w:val="00B530F1"/>
    <w:rsid w:val="00BB260F"/>
    <w:rsid w:val="00BD2425"/>
    <w:rsid w:val="00BD71FB"/>
    <w:rsid w:val="00C063ED"/>
    <w:rsid w:val="00D5557F"/>
    <w:rsid w:val="00E07401"/>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2023-06-19T13:43:00Z</dcterms:created>
  <dcterms:modified xsi:type="dcterms:W3CDTF">2023-07-18T08:31:00Z</dcterms:modified>
</cp:coreProperties>
</file>