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40D4A4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8B4213">
        <w:rPr>
          <w:rFonts w:ascii="Arial" w:hAnsi="Arial" w:cs="Arial"/>
          <w:sz w:val="22"/>
          <w:szCs w:val="22"/>
        </w:rPr>
        <w:t>CM_38_2022</w:t>
      </w:r>
    </w:p>
    <w:p w14:paraId="2DDCD1DD" w14:textId="77777777" w:rsidR="00BD71FB" w:rsidRPr="00880A19" w:rsidRDefault="00BD71FB" w:rsidP="00BD71FB">
      <w:pPr>
        <w:rPr>
          <w:rFonts w:ascii="Arial" w:hAnsi="Arial" w:cs="Arial"/>
          <w:sz w:val="22"/>
          <w:szCs w:val="22"/>
        </w:rPr>
      </w:pPr>
    </w:p>
    <w:p w14:paraId="0B6BC74E" w14:textId="0A9CF5A2"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362414" w:rsidRPr="00362414">
        <w:rPr>
          <w:rFonts w:ascii="Arial" w:hAnsi="Arial" w:cs="Arial"/>
          <w:sz w:val="22"/>
          <w:szCs w:val="22"/>
        </w:rPr>
        <w:t>PARA LA IMPARTICIÓN DE UNA EDICIÓN DE LA ACCIÓN FORMATIVA “</w:t>
      </w:r>
      <w:r w:rsidR="00253360" w:rsidRPr="00253360">
        <w:rPr>
          <w:rFonts w:ascii="Arial" w:hAnsi="Arial" w:cs="Arial"/>
          <w:sz w:val="22"/>
          <w:szCs w:val="22"/>
        </w:rPr>
        <w:t>LA GESTIÓN DE LA DIVERSIDAD RELIGIOSA EN CLAVE MUNICIPAL</w:t>
      </w:r>
      <w:r w:rsidR="00362414" w:rsidRPr="00362414">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6543097"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253360" w:rsidRPr="00F61669">
        <w:rPr>
          <w:rFonts w:ascii="Myriad Pro Light" w:hAnsi="Myriad Pro Light"/>
          <w:b/>
        </w:rPr>
        <w:t xml:space="preserve">La gestión de la diversidad </w:t>
      </w:r>
      <w:r w:rsidR="00253360" w:rsidRPr="008B4213">
        <w:rPr>
          <w:rFonts w:ascii="Myriad Pro Light" w:hAnsi="Myriad Pro Light"/>
          <w:b/>
        </w:rPr>
        <w:t>religiosa en clave municipal</w:t>
      </w:r>
      <w:r w:rsidR="00362414" w:rsidRPr="008B4213">
        <w:rPr>
          <w:rFonts w:ascii="Arial" w:hAnsi="Arial" w:cs="Arial"/>
          <w:sz w:val="22"/>
          <w:szCs w:val="22"/>
        </w:rPr>
        <w:t>”,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11F6" w14:textId="77777777" w:rsidR="00C86A84" w:rsidRDefault="00C86A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6D18" w14:textId="77777777" w:rsidR="00C86A84" w:rsidRDefault="00C86A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08BDFC90" w:rsidR="00181644" w:rsidRDefault="00C86A84" w:rsidP="0036795F">
    <w:pPr>
      <w:pStyle w:val="Encabezado"/>
      <w:tabs>
        <w:tab w:val="clear" w:pos="4252"/>
        <w:tab w:val="clear" w:pos="8504"/>
      </w:tabs>
    </w:pPr>
    <w:sdt>
      <w:sdtPr>
        <w:id w:val="1144698804"/>
        <w:docPartObj>
          <w:docPartGallery w:val="Page Numbers (Margins)"/>
          <w:docPartUnique/>
        </w:docPartObj>
      </w:sdtPr>
      <w:sdtEndPr/>
      <w:sdtContent/>
    </w:sdt>
    <w:r>
      <w:rPr>
        <w:noProof/>
      </w:rPr>
      <w:drawing>
        <wp:anchor distT="0" distB="0" distL="114300" distR="114300" simplePos="0" relativeHeight="251670528" behindDoc="1" locked="0" layoutInCell="1" allowOverlap="1" wp14:anchorId="7B8ECCE4" wp14:editId="305749F4">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53360"/>
    <w:rsid w:val="00362414"/>
    <w:rsid w:val="0042799A"/>
    <w:rsid w:val="0044496D"/>
    <w:rsid w:val="00491A44"/>
    <w:rsid w:val="00614ACB"/>
    <w:rsid w:val="008B4213"/>
    <w:rsid w:val="009B78B6"/>
    <w:rsid w:val="00A16666"/>
    <w:rsid w:val="00A95F50"/>
    <w:rsid w:val="00B530F1"/>
    <w:rsid w:val="00BD71FB"/>
    <w:rsid w:val="00C063ED"/>
    <w:rsid w:val="00C86A8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2022-09-14T07:25:00Z</dcterms:created>
  <dcterms:modified xsi:type="dcterms:W3CDTF">2022-09-14T07:27:00Z</dcterms:modified>
</cp:coreProperties>
</file>