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59B176D" w:rsidR="00BD71FB" w:rsidRPr="00880A19" w:rsidRDefault="00BD71FB" w:rsidP="00BD71FB">
      <w:pPr>
        <w:rPr>
          <w:rFonts w:ascii="Arial" w:hAnsi="Arial" w:cs="Arial"/>
          <w:sz w:val="22"/>
          <w:szCs w:val="22"/>
        </w:rPr>
      </w:pPr>
      <w:r w:rsidRPr="00880A19">
        <w:rPr>
          <w:rFonts w:ascii="Arial" w:hAnsi="Arial" w:cs="Arial"/>
          <w:sz w:val="22"/>
          <w:szCs w:val="22"/>
        </w:rPr>
        <w:t>Nº EXPEDIENTE</w:t>
      </w:r>
      <w:r w:rsidR="00A94A7D">
        <w:rPr>
          <w:rFonts w:ascii="Arial" w:hAnsi="Arial" w:cs="Arial"/>
          <w:sz w:val="22"/>
          <w:szCs w:val="22"/>
        </w:rPr>
        <w:t>:</w:t>
      </w:r>
      <w:r w:rsidR="00B906E5">
        <w:rPr>
          <w:rFonts w:ascii="Arial" w:hAnsi="Arial" w:cs="Arial"/>
          <w:sz w:val="22"/>
          <w:szCs w:val="22"/>
        </w:rPr>
        <w:t xml:space="preserve"> CM_71_2023</w:t>
      </w:r>
    </w:p>
    <w:p w14:paraId="2DDCD1DD" w14:textId="77777777" w:rsidR="00BD71FB" w:rsidRPr="00880A19" w:rsidRDefault="00BD71FB" w:rsidP="00BD71FB">
      <w:pPr>
        <w:rPr>
          <w:rFonts w:ascii="Arial" w:hAnsi="Arial" w:cs="Arial"/>
          <w:sz w:val="22"/>
          <w:szCs w:val="22"/>
        </w:rPr>
      </w:pPr>
    </w:p>
    <w:p w14:paraId="0B6BC74E" w14:textId="6827678E"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 xml:space="preserve">CONTRATACIÓN DE SERVICIOS PARA LA IMPARTICIÓN DE UNA EDICIÓN DE </w:t>
      </w:r>
      <w:r w:rsidR="008F2E27">
        <w:rPr>
          <w:rFonts w:ascii="Arial" w:hAnsi="Arial" w:cs="Arial"/>
          <w:sz w:val="22"/>
          <w:szCs w:val="22"/>
        </w:rPr>
        <w:t>TRES</w:t>
      </w:r>
      <w:r w:rsidR="00BA767F" w:rsidRPr="00BA767F">
        <w:rPr>
          <w:rFonts w:ascii="Arial" w:hAnsi="Arial" w:cs="Arial"/>
          <w:sz w:val="22"/>
          <w:szCs w:val="22"/>
        </w:rPr>
        <w:t xml:space="preserve"> ACC</w:t>
      </w:r>
      <w:r w:rsidR="008F2E27">
        <w:rPr>
          <w:rFonts w:ascii="Arial" w:hAnsi="Arial" w:cs="Arial"/>
          <w:sz w:val="22"/>
          <w:szCs w:val="22"/>
        </w:rPr>
        <w:t>IONES</w:t>
      </w:r>
      <w:r w:rsidR="00BA767F" w:rsidRPr="00BA767F">
        <w:rPr>
          <w:rFonts w:ascii="Arial" w:hAnsi="Arial" w:cs="Arial"/>
          <w:sz w:val="22"/>
          <w:szCs w:val="22"/>
        </w:rPr>
        <w:t xml:space="preserve"> FORMATIVA</w:t>
      </w:r>
      <w:r w:rsidR="008F2E27">
        <w:rPr>
          <w:rFonts w:ascii="Arial" w:hAnsi="Arial" w:cs="Arial"/>
          <w:sz w:val="22"/>
          <w:szCs w:val="22"/>
        </w:rPr>
        <w:t xml:space="preserve">S EN EL ÁMBITO DE LA VIOLENCIA DE GÉNERO. </w:t>
      </w:r>
      <w:r w:rsidR="00BA767F" w:rsidRPr="00BA767F">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371BBF3"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“Intervención con personas migrantes y refugiadas”, con una duración de 25 horas destinada a 100 empleados públicos locales en la modalidad de aula virtual.</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6174C"/>
    <w:rsid w:val="00362414"/>
    <w:rsid w:val="0042799A"/>
    <w:rsid w:val="0044496D"/>
    <w:rsid w:val="00491A44"/>
    <w:rsid w:val="00614ACB"/>
    <w:rsid w:val="00801783"/>
    <w:rsid w:val="008B6D35"/>
    <w:rsid w:val="008F2E27"/>
    <w:rsid w:val="009B78B6"/>
    <w:rsid w:val="00A16666"/>
    <w:rsid w:val="00A94A7D"/>
    <w:rsid w:val="00A95F50"/>
    <w:rsid w:val="00B530F1"/>
    <w:rsid w:val="00B906E5"/>
    <w:rsid w:val="00BA767F"/>
    <w:rsid w:val="00BD71FB"/>
    <w:rsid w:val="00C063ED"/>
    <w:rsid w:val="00D14160"/>
    <w:rsid w:val="00EB1649"/>
    <w:rsid w:val="00F03065"/>
    <w:rsid w:val="00F20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5</cp:revision>
  <dcterms:created xsi:type="dcterms:W3CDTF">2023-10-03T11:15:00Z</dcterms:created>
  <dcterms:modified xsi:type="dcterms:W3CDTF">2023-10-10T08:56:00Z</dcterms:modified>
</cp:coreProperties>
</file>