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F97C0B" w14:textId="7ACF513F" w:rsidR="00504E51" w:rsidRPr="00ED0189" w:rsidRDefault="00504E51" w:rsidP="00504E51">
      <w:pPr>
        <w:spacing w:line="240" w:lineRule="auto"/>
        <w:jc w:val="center"/>
        <w:rPr>
          <w:rFonts w:ascii="Myriad Pro Light" w:hAnsi="Myriad Pro Light"/>
          <w:b/>
          <w:bCs/>
          <w:sz w:val="22"/>
          <w:szCs w:val="22"/>
        </w:rPr>
      </w:pPr>
      <w:bookmarkStart w:id="0" w:name="_Toc366238410"/>
      <w:bookmarkStart w:id="1" w:name="_Toc367788184"/>
      <w:r w:rsidRPr="00ED0189">
        <w:rPr>
          <w:rFonts w:ascii="Myriad Pro Light" w:hAnsi="Myriad Pro Light"/>
          <w:b/>
          <w:bCs/>
          <w:sz w:val="22"/>
          <w:szCs w:val="22"/>
        </w:rPr>
        <w:t xml:space="preserve">DOCUMENTO DE SOLICITUD DE OFERTAS PARA LA </w:t>
      </w:r>
      <w:bookmarkStart w:id="2" w:name="_Hlk106367441"/>
      <w:r w:rsidRPr="00ED0189">
        <w:rPr>
          <w:rFonts w:ascii="Myriad Pro Light" w:hAnsi="Myriad Pro Light"/>
          <w:b/>
          <w:bCs/>
          <w:sz w:val="22"/>
          <w:szCs w:val="22"/>
        </w:rPr>
        <w:t xml:space="preserve">CONTRATACIÓN DE </w:t>
      </w:r>
      <w:r w:rsidRPr="00ED0189">
        <w:rPr>
          <w:rFonts w:ascii="Myriad Pro Light" w:hAnsi="Myriad Pro Light"/>
          <w:b/>
          <w:bCs/>
          <w:sz w:val="22"/>
        </w:rPr>
        <w:t xml:space="preserve">SERVICIOS PARA </w:t>
      </w:r>
      <w:r w:rsidR="00092040" w:rsidRPr="00ED0189">
        <w:rPr>
          <w:rFonts w:ascii="Myriad Pro Light" w:hAnsi="Myriad Pro Light"/>
          <w:b/>
          <w:bCs/>
          <w:sz w:val="22"/>
          <w:szCs w:val="22"/>
        </w:rPr>
        <w:t xml:space="preserve">LA IMPARTICIÓN DE </w:t>
      </w:r>
      <w:r w:rsidR="00622F04">
        <w:rPr>
          <w:rFonts w:ascii="Myriad Pro Light" w:hAnsi="Myriad Pro Light"/>
          <w:b/>
          <w:bCs/>
          <w:sz w:val="22"/>
          <w:szCs w:val="22"/>
        </w:rPr>
        <w:t>UNA</w:t>
      </w:r>
      <w:r w:rsidR="00373737" w:rsidRPr="00ED0189">
        <w:rPr>
          <w:rFonts w:ascii="Myriad Pro Light" w:hAnsi="Myriad Pro Light"/>
          <w:b/>
          <w:bCs/>
          <w:sz w:val="22"/>
          <w:szCs w:val="22"/>
        </w:rPr>
        <w:t xml:space="preserve"> </w:t>
      </w:r>
      <w:r w:rsidR="00092040" w:rsidRPr="00ED0189">
        <w:rPr>
          <w:rFonts w:ascii="Myriad Pro Light" w:hAnsi="Myriad Pro Light"/>
          <w:b/>
          <w:bCs/>
          <w:sz w:val="22"/>
          <w:szCs w:val="22"/>
        </w:rPr>
        <w:t>EDICI</w:t>
      </w:r>
      <w:r w:rsidR="00622F04">
        <w:rPr>
          <w:rFonts w:ascii="Myriad Pro Light" w:hAnsi="Myriad Pro Light"/>
          <w:b/>
          <w:bCs/>
          <w:sz w:val="22"/>
          <w:szCs w:val="22"/>
        </w:rPr>
        <w:t xml:space="preserve">ÓN </w:t>
      </w:r>
      <w:r w:rsidR="00092040" w:rsidRPr="00ED0189">
        <w:rPr>
          <w:rFonts w:ascii="Myriad Pro Light" w:hAnsi="Myriad Pro Light"/>
          <w:b/>
          <w:bCs/>
          <w:sz w:val="22"/>
          <w:szCs w:val="22"/>
        </w:rPr>
        <w:t>DE LA ACCIÓN FOR</w:t>
      </w:r>
      <w:r w:rsidR="00622F04" w:rsidRPr="00ED0189">
        <w:rPr>
          <w:rFonts w:ascii="Myriad Pro Light" w:hAnsi="Myriad Pro Light"/>
          <w:b/>
          <w:bCs/>
          <w:sz w:val="22"/>
          <w:szCs w:val="22"/>
        </w:rPr>
        <w:t>MATIVA “</w:t>
      </w:r>
      <w:bookmarkStart w:id="3" w:name="_Hlk111807907"/>
      <w:r w:rsidR="00622F04" w:rsidRPr="00622F04">
        <w:rPr>
          <w:rFonts w:ascii="Myriad Pro Light" w:hAnsi="Myriad Pro Light"/>
          <w:b/>
          <w:bCs/>
          <w:sz w:val="22"/>
          <w:szCs w:val="22"/>
        </w:rPr>
        <w:t>SENSIBILIZACIÓN SOBRE LA EDUCACIÓN EN VALORES”</w:t>
      </w:r>
      <w:bookmarkEnd w:id="2"/>
      <w:bookmarkEnd w:id="3"/>
    </w:p>
    <w:p w14:paraId="09187031" w14:textId="77777777" w:rsidR="00504E51" w:rsidRDefault="00504E51" w:rsidP="00504E51">
      <w:pPr>
        <w:spacing w:line="240" w:lineRule="auto"/>
        <w:jc w:val="right"/>
        <w:rPr>
          <w:rFonts w:ascii="Myriad Pro Light" w:hAnsi="Myriad Pro Light"/>
          <w:sz w:val="22"/>
          <w:szCs w:val="22"/>
        </w:rPr>
      </w:pPr>
    </w:p>
    <w:p w14:paraId="0994B224" w14:textId="4B7F8C01" w:rsidR="00504E51" w:rsidRDefault="00926C5F" w:rsidP="00504E51">
      <w:pPr>
        <w:spacing w:line="240" w:lineRule="auto"/>
        <w:jc w:val="right"/>
        <w:rPr>
          <w:rFonts w:ascii="Myriad Pro Light" w:hAnsi="Myriad Pro Light"/>
          <w:sz w:val="22"/>
          <w:szCs w:val="22"/>
        </w:rPr>
      </w:pPr>
      <w:r>
        <w:rPr>
          <w:rFonts w:ascii="Myriad Pro Light" w:hAnsi="Myriad Pro Light"/>
          <w:sz w:val="22"/>
        </w:rPr>
        <w:t>8</w:t>
      </w:r>
      <w:r w:rsidR="00504E51" w:rsidRPr="00ED0189">
        <w:rPr>
          <w:rFonts w:ascii="Myriad Pro Light" w:hAnsi="Myriad Pro Light"/>
          <w:sz w:val="22"/>
        </w:rPr>
        <w:t xml:space="preserve"> de </w:t>
      </w:r>
      <w:r>
        <w:rPr>
          <w:rFonts w:ascii="Myriad Pro Light" w:hAnsi="Myriad Pro Light"/>
          <w:sz w:val="22"/>
        </w:rPr>
        <w:t>septiembre</w:t>
      </w:r>
      <w:r w:rsidR="00504E51" w:rsidRPr="00ED0189">
        <w:rPr>
          <w:rFonts w:ascii="Myriad Pro Light" w:hAnsi="Myriad Pro Light"/>
          <w:sz w:val="22"/>
        </w:rPr>
        <w:t xml:space="preserve"> de 2022</w:t>
      </w:r>
    </w:p>
    <w:bookmarkEnd w:id="0"/>
    <w:bookmarkEnd w:id="1"/>
    <w:p w14:paraId="2882B43F" w14:textId="77777777" w:rsidR="00504E51" w:rsidRDefault="00504E51" w:rsidP="00504E51">
      <w:pPr>
        <w:spacing w:line="240" w:lineRule="auto"/>
        <w:rPr>
          <w:rFonts w:ascii="Myriad Pro Light" w:hAnsi="Myriad Pro Light"/>
          <w:sz w:val="22"/>
          <w:szCs w:val="22"/>
        </w:rPr>
      </w:pPr>
    </w:p>
    <w:p w14:paraId="39498BF6" w14:textId="77777777" w:rsidR="00504E51" w:rsidRDefault="00504E51" w:rsidP="00504E51">
      <w:pPr>
        <w:spacing w:line="240" w:lineRule="auto"/>
        <w:rPr>
          <w:rFonts w:ascii="Myriad Pro Light" w:hAnsi="Myriad Pro Light"/>
          <w:b/>
          <w:bCs/>
          <w:sz w:val="22"/>
          <w:szCs w:val="22"/>
        </w:rPr>
      </w:pPr>
      <w:r>
        <w:rPr>
          <w:rFonts w:ascii="Myriad Pro Light" w:hAnsi="Myriad Pro Light"/>
          <w:b/>
          <w:bCs/>
          <w:sz w:val="22"/>
          <w:szCs w:val="22"/>
        </w:rPr>
        <w:t>ANTECEDENTES</w:t>
      </w:r>
    </w:p>
    <w:p w14:paraId="7036E28C" w14:textId="77777777" w:rsidR="007843AA" w:rsidRDefault="007843AA" w:rsidP="00504E51">
      <w:pPr>
        <w:spacing w:line="240" w:lineRule="auto"/>
        <w:rPr>
          <w:rFonts w:ascii="Myriad Pro Light" w:hAnsi="Myriad Pro Light"/>
          <w:b/>
          <w:bCs/>
          <w:sz w:val="22"/>
          <w:szCs w:val="22"/>
        </w:rPr>
      </w:pPr>
    </w:p>
    <w:p w14:paraId="558B2340" w14:textId="3738DAC8" w:rsidR="00504E51" w:rsidRDefault="00504E51" w:rsidP="00504E51">
      <w:pPr>
        <w:spacing w:line="240" w:lineRule="auto"/>
        <w:rPr>
          <w:rFonts w:ascii="Myriad Pro Light" w:hAnsi="Myriad Pro Light"/>
          <w:sz w:val="22"/>
          <w:szCs w:val="22"/>
        </w:rPr>
      </w:pPr>
      <w:r>
        <w:rPr>
          <w:rFonts w:ascii="Myriad Pro Light" w:hAnsi="Myriad Pro Light"/>
          <w:sz w:val="22"/>
          <w:szCs w:val="22"/>
        </w:rPr>
        <w:t>La Federación Española de Municipios y Provincias (FEMP) es la Asociación de Entidades Locales de ámbito estatal con mayor implantación</w:t>
      </w:r>
      <w:r w:rsidR="001B1CE4">
        <w:rPr>
          <w:rFonts w:ascii="Myriad Pro Light" w:hAnsi="Myriad Pro Light"/>
          <w:sz w:val="22"/>
          <w:szCs w:val="22"/>
        </w:rPr>
        <w:t xml:space="preserve"> que agrupa a municipios, provincia e islas</w:t>
      </w:r>
      <w:r>
        <w:rPr>
          <w:rFonts w:ascii="Myriad Pro Light" w:hAnsi="Myriad Pro Light"/>
          <w:sz w:val="22"/>
          <w:szCs w:val="22"/>
        </w:rPr>
        <w:t>, constituida al amparo de lo dispuesto en la Disposición Adicional Quinta de la Ley 7/1985, de 2 de abril, Reguladora de las Bases de Régimen Local y fue declarada como Asociación de Utilidad Pública mediante Acuerdo de Consejo de Ministros de 26 de junio de 1985.</w:t>
      </w:r>
    </w:p>
    <w:p w14:paraId="55D421A5" w14:textId="77777777" w:rsidR="00504E51" w:rsidRDefault="00504E51" w:rsidP="00504E51">
      <w:pPr>
        <w:spacing w:line="240" w:lineRule="auto"/>
        <w:rPr>
          <w:rFonts w:ascii="Myriad Pro Light" w:hAnsi="Myriad Pro Light"/>
          <w:sz w:val="22"/>
          <w:szCs w:val="22"/>
        </w:rPr>
      </w:pPr>
    </w:p>
    <w:p w14:paraId="049E1B5C" w14:textId="7967C271" w:rsidR="007E018A" w:rsidRPr="007E018A" w:rsidRDefault="007E018A" w:rsidP="007E018A">
      <w:pPr>
        <w:spacing w:line="240" w:lineRule="auto"/>
        <w:rPr>
          <w:rFonts w:ascii="Myriad Pro Light" w:hAnsi="Myriad Pro Light"/>
          <w:sz w:val="22"/>
          <w:szCs w:val="22"/>
        </w:rPr>
      </w:pPr>
      <w:r w:rsidRPr="007E018A">
        <w:rPr>
          <w:rFonts w:ascii="Myriad Pro Light" w:hAnsi="Myriad Pro Light"/>
          <w:sz w:val="22"/>
          <w:szCs w:val="22"/>
        </w:rPr>
        <w:t>La FEMP es promotora de Planes de Formación Interadministrativos para la capacitación de empleados públicos locales</w:t>
      </w:r>
      <w:r w:rsidR="001B1CE4">
        <w:rPr>
          <w:rFonts w:ascii="Myriad Pro Light" w:hAnsi="Myriad Pro Light"/>
          <w:sz w:val="22"/>
          <w:szCs w:val="22"/>
        </w:rPr>
        <w:t xml:space="preserve"> </w:t>
      </w:r>
      <w:r w:rsidR="001B1CE4" w:rsidRPr="007E018A">
        <w:rPr>
          <w:rFonts w:ascii="Myriad Pro Light" w:hAnsi="Myriad Pro Light"/>
          <w:sz w:val="22"/>
          <w:szCs w:val="22"/>
        </w:rPr>
        <w:t>desde los primeros Acuerdos de Formación para el Empleo</w:t>
      </w:r>
      <w:r w:rsidRPr="007E018A">
        <w:rPr>
          <w:rFonts w:ascii="Myriad Pro Light" w:hAnsi="Myriad Pro Light"/>
          <w:sz w:val="22"/>
          <w:szCs w:val="22"/>
        </w:rPr>
        <w:t xml:space="preserve">. El Instituto Nacional de Administración Pública (INAP) y la Federación Española de Municipios y Provincias (FEMP), en fecha de 26 de mayo de 2014, suscribieron un Convenio marco de colaboración con el objeto de ejecutar y desarrollar cuantas acciones o actividades fueran determinadas como beneficiosas para ambas partes, en particular, </w:t>
      </w:r>
      <w:r w:rsidR="001B1CE4">
        <w:rPr>
          <w:rFonts w:ascii="Myriad Pro Light" w:hAnsi="Myriad Pro Light"/>
          <w:sz w:val="22"/>
          <w:szCs w:val="22"/>
        </w:rPr>
        <w:t xml:space="preserve">así como </w:t>
      </w:r>
      <w:r w:rsidRPr="007E018A">
        <w:rPr>
          <w:rFonts w:ascii="Myriad Pro Light" w:hAnsi="Myriad Pro Light"/>
          <w:sz w:val="22"/>
          <w:szCs w:val="22"/>
        </w:rPr>
        <w:t>la regulación del procedimiento de concesión de los fondos para la FEMP</w:t>
      </w:r>
      <w:r w:rsidR="001B1CE4">
        <w:rPr>
          <w:rFonts w:ascii="Myriad Pro Light" w:hAnsi="Myriad Pro Light"/>
          <w:sz w:val="22"/>
          <w:szCs w:val="22"/>
        </w:rPr>
        <w:t xml:space="preserve"> </w:t>
      </w:r>
      <w:r w:rsidRPr="007E018A">
        <w:rPr>
          <w:rFonts w:ascii="Myriad Pro Light" w:hAnsi="Myriad Pro Light"/>
          <w:sz w:val="22"/>
          <w:szCs w:val="22"/>
        </w:rPr>
        <w:t xml:space="preserve">definidos en el artículo 20 del Acuerdo de Formación para el Empleo de las Administraciones Públicas (en adelante, AFEDAP), publicado </w:t>
      </w:r>
      <w:r w:rsidR="001B1CE4">
        <w:rPr>
          <w:rFonts w:ascii="Myriad Pro Light" w:hAnsi="Myriad Pro Light"/>
          <w:sz w:val="22"/>
          <w:szCs w:val="22"/>
        </w:rPr>
        <w:t>por</w:t>
      </w:r>
      <w:r w:rsidRPr="007E018A">
        <w:rPr>
          <w:rFonts w:ascii="Myriad Pro Light" w:hAnsi="Myriad Pro Light"/>
          <w:sz w:val="22"/>
          <w:szCs w:val="22"/>
        </w:rPr>
        <w:t xml:space="preserve"> Resolución de 9 de octubre de 2013, de la Secretaría de Estado de Administraciones Públicas (BOE </w:t>
      </w:r>
      <w:r w:rsidR="001B1CE4">
        <w:rPr>
          <w:rFonts w:ascii="Myriad Pro Light" w:hAnsi="Myriad Pro Light"/>
          <w:sz w:val="22"/>
          <w:szCs w:val="22"/>
        </w:rPr>
        <w:t xml:space="preserve">de </w:t>
      </w:r>
      <w:r w:rsidRPr="007E018A">
        <w:rPr>
          <w:rFonts w:ascii="Myriad Pro Light" w:hAnsi="Myriad Pro Light"/>
          <w:sz w:val="22"/>
          <w:szCs w:val="22"/>
        </w:rPr>
        <w:t xml:space="preserve">21 de octubre </w:t>
      </w:r>
      <w:r w:rsidR="001B1CE4">
        <w:rPr>
          <w:rFonts w:ascii="Myriad Pro Light" w:hAnsi="Myriad Pro Light"/>
          <w:sz w:val="22"/>
          <w:szCs w:val="22"/>
        </w:rPr>
        <w:t xml:space="preserve">de </w:t>
      </w:r>
      <w:r w:rsidRPr="007E018A">
        <w:rPr>
          <w:rFonts w:ascii="Myriad Pro Light" w:hAnsi="Myriad Pro Light"/>
          <w:sz w:val="22"/>
          <w:szCs w:val="22"/>
        </w:rPr>
        <w:t>2013)</w:t>
      </w:r>
      <w:r w:rsidR="001B1CE4">
        <w:rPr>
          <w:rFonts w:ascii="Myriad Pro Light" w:hAnsi="Myriad Pro Light"/>
          <w:sz w:val="22"/>
          <w:szCs w:val="22"/>
        </w:rPr>
        <w:t>, procedimiento afectado por el acuerdo de l</w:t>
      </w:r>
      <w:r w:rsidRPr="007E018A">
        <w:rPr>
          <w:rFonts w:ascii="Myriad Pro Light" w:hAnsi="Myriad Pro Light"/>
          <w:sz w:val="22"/>
          <w:szCs w:val="22"/>
        </w:rPr>
        <w:t xml:space="preserve">a Comisión General de Formación para el Empleo de las Administraciones Públicas de 9 de marzo de 2018, </w:t>
      </w:r>
      <w:r w:rsidR="00536454">
        <w:rPr>
          <w:rFonts w:ascii="Myriad Pro Light" w:hAnsi="Myriad Pro Light"/>
          <w:sz w:val="22"/>
          <w:szCs w:val="22"/>
        </w:rPr>
        <w:t xml:space="preserve">para </w:t>
      </w:r>
      <w:r w:rsidRPr="007E018A">
        <w:rPr>
          <w:rFonts w:ascii="Myriad Pro Light" w:hAnsi="Myriad Pro Light"/>
          <w:sz w:val="22"/>
          <w:szCs w:val="22"/>
        </w:rPr>
        <w:t xml:space="preserve">aprobar la modificación del anterior Acuerdo de Formación para el Empleo de las Administraciones Públicas (IV Acuerdo de Formación Continua en las Administraciones Públicas de 21 de septiembre de 2005), de conformidad con </w:t>
      </w:r>
      <w:r w:rsidR="00536454">
        <w:rPr>
          <w:rFonts w:ascii="Myriad Pro Light" w:hAnsi="Myriad Pro Light"/>
          <w:sz w:val="22"/>
          <w:szCs w:val="22"/>
        </w:rPr>
        <w:t>lo</w:t>
      </w:r>
      <w:r w:rsidRPr="007E018A">
        <w:rPr>
          <w:rFonts w:ascii="Myriad Pro Light" w:hAnsi="Myriad Pro Light"/>
          <w:sz w:val="22"/>
          <w:szCs w:val="22"/>
        </w:rPr>
        <w:t xml:space="preserve"> previsto en su disposición adicional sexta</w:t>
      </w:r>
      <w:r w:rsidR="00536454">
        <w:rPr>
          <w:rFonts w:ascii="Myriad Pro Light" w:hAnsi="Myriad Pro Light"/>
          <w:sz w:val="22"/>
          <w:szCs w:val="22"/>
        </w:rPr>
        <w:t>, pasando a ser asignados l</w:t>
      </w:r>
      <w:r w:rsidRPr="007E018A">
        <w:rPr>
          <w:rFonts w:ascii="Myriad Pro Light" w:hAnsi="Myriad Pro Light"/>
          <w:sz w:val="22"/>
          <w:szCs w:val="22"/>
        </w:rPr>
        <w:t>os mencionados fondos</w:t>
      </w:r>
      <w:r w:rsidR="00536454">
        <w:rPr>
          <w:rFonts w:ascii="Myriad Pro Light" w:hAnsi="Myriad Pro Light"/>
          <w:sz w:val="22"/>
          <w:szCs w:val="22"/>
        </w:rPr>
        <w:t>,</w:t>
      </w:r>
      <w:r w:rsidRPr="007E018A">
        <w:rPr>
          <w:rFonts w:ascii="Myriad Pro Light" w:hAnsi="Myriad Pro Light"/>
          <w:sz w:val="22"/>
          <w:szCs w:val="22"/>
        </w:rPr>
        <w:t xml:space="preserve"> cada año</w:t>
      </w:r>
      <w:r w:rsidR="00536454">
        <w:rPr>
          <w:rFonts w:ascii="Myriad Pro Light" w:hAnsi="Myriad Pro Light"/>
          <w:sz w:val="22"/>
          <w:szCs w:val="22"/>
        </w:rPr>
        <w:t>,</w:t>
      </w:r>
      <w:r w:rsidRPr="007E018A">
        <w:rPr>
          <w:rFonts w:ascii="Myriad Pro Light" w:hAnsi="Myriad Pro Light"/>
          <w:sz w:val="22"/>
          <w:szCs w:val="22"/>
        </w:rPr>
        <w:t xml:space="preserve"> por la Comisión General de Formación para el Empleo de las Administraciones Públicas (</w:t>
      </w:r>
      <w:r w:rsidR="00536454">
        <w:rPr>
          <w:rFonts w:ascii="Myriad Pro Light" w:hAnsi="Myriad Pro Light"/>
          <w:sz w:val="22"/>
          <w:szCs w:val="22"/>
        </w:rPr>
        <w:t>la</w:t>
      </w:r>
      <w:r w:rsidRPr="007E018A">
        <w:rPr>
          <w:rFonts w:ascii="Myriad Pro Light" w:hAnsi="Myriad Pro Light"/>
          <w:sz w:val="22"/>
          <w:szCs w:val="22"/>
        </w:rPr>
        <w:t xml:space="preserve"> Comisión General), a la que hace referencia el artículo 16 del AFEDAP.</w:t>
      </w:r>
    </w:p>
    <w:p w14:paraId="408C4DB2" w14:textId="77777777" w:rsidR="007E018A" w:rsidRPr="007E018A" w:rsidRDefault="007E018A" w:rsidP="007E018A">
      <w:pPr>
        <w:spacing w:line="240" w:lineRule="auto"/>
        <w:rPr>
          <w:rFonts w:ascii="Myriad Pro Light" w:hAnsi="Myriad Pro Light"/>
          <w:sz w:val="22"/>
          <w:szCs w:val="22"/>
        </w:rPr>
      </w:pPr>
    </w:p>
    <w:p w14:paraId="618D851F" w14:textId="1C9B53E7" w:rsidR="007E018A" w:rsidRPr="007E018A" w:rsidRDefault="007E018A" w:rsidP="007E018A">
      <w:pPr>
        <w:spacing w:line="240" w:lineRule="auto"/>
        <w:rPr>
          <w:rFonts w:ascii="Myriad Pro Light" w:hAnsi="Myriad Pro Light"/>
          <w:sz w:val="22"/>
          <w:szCs w:val="22"/>
        </w:rPr>
      </w:pPr>
      <w:r w:rsidRPr="007E018A">
        <w:rPr>
          <w:rFonts w:ascii="Myriad Pro Light" w:hAnsi="Myriad Pro Light"/>
          <w:sz w:val="22"/>
          <w:szCs w:val="22"/>
        </w:rPr>
        <w:t>La Comisión General, en su sesión de 21 de diciembre de 2021, adoptó el Acuerdo para la Gestión de Fondos de Formación en las Administraciones Públicas (en adelante, Acuerdo) en el cual se indica que</w:t>
      </w:r>
      <w:r w:rsidR="00536454">
        <w:rPr>
          <w:rFonts w:ascii="Myriad Pro Light" w:hAnsi="Myriad Pro Light"/>
          <w:sz w:val="22"/>
          <w:szCs w:val="22"/>
        </w:rPr>
        <w:t xml:space="preserve">: </w:t>
      </w:r>
      <w:r w:rsidR="00536454" w:rsidRPr="00536454">
        <w:rPr>
          <w:rFonts w:ascii="Myriad Pro Light" w:hAnsi="Myriad Pro Light"/>
          <w:i/>
          <w:iCs/>
          <w:sz w:val="22"/>
          <w:szCs w:val="22"/>
        </w:rPr>
        <w:t>c</w:t>
      </w:r>
      <w:r w:rsidRPr="00536454">
        <w:rPr>
          <w:rFonts w:ascii="Myriad Pro Light" w:hAnsi="Myriad Pro Light"/>
          <w:i/>
          <w:iCs/>
          <w:sz w:val="22"/>
          <w:szCs w:val="22"/>
        </w:rPr>
        <w:t>onforme</w:t>
      </w:r>
      <w:r w:rsidRPr="004615C1">
        <w:rPr>
          <w:rFonts w:ascii="Myriad Pro Light" w:hAnsi="Myriad Pro Light"/>
          <w:i/>
          <w:sz w:val="22"/>
        </w:rPr>
        <w:t xml:space="preserve"> al proyecto de Ley de Presupuestos Generales del Estado para 2022, la cantidad a transferir al INAP por parte del Servicio Público de Empleo Estatal para la financiación de la formación para el empleo de las Administraciones Públicas asciende a 73.868.020 euros</w:t>
      </w:r>
      <w:r w:rsidRPr="007E018A">
        <w:rPr>
          <w:rFonts w:ascii="Myriad Pro Light" w:hAnsi="Myriad Pro Light"/>
          <w:sz w:val="22"/>
          <w:szCs w:val="22"/>
        </w:rPr>
        <w:t>.</w:t>
      </w:r>
    </w:p>
    <w:p w14:paraId="0D38DFD7" w14:textId="77777777" w:rsidR="007E018A" w:rsidRPr="007E018A" w:rsidRDefault="007E018A" w:rsidP="007E018A">
      <w:pPr>
        <w:spacing w:line="240" w:lineRule="auto"/>
        <w:rPr>
          <w:rFonts w:ascii="Myriad Pro Light" w:hAnsi="Myriad Pro Light"/>
          <w:sz w:val="22"/>
          <w:szCs w:val="22"/>
        </w:rPr>
      </w:pPr>
    </w:p>
    <w:p w14:paraId="59EFEBF5" w14:textId="0DEE794C" w:rsidR="007E018A" w:rsidRPr="007E018A" w:rsidRDefault="007E018A" w:rsidP="007E018A">
      <w:pPr>
        <w:spacing w:line="240" w:lineRule="auto"/>
        <w:rPr>
          <w:rFonts w:ascii="Myriad Pro Light" w:hAnsi="Myriad Pro Light"/>
          <w:sz w:val="22"/>
          <w:szCs w:val="22"/>
        </w:rPr>
      </w:pPr>
      <w:r w:rsidRPr="007E018A">
        <w:rPr>
          <w:rFonts w:ascii="Myriad Pro Light" w:hAnsi="Myriad Pro Light"/>
          <w:sz w:val="22"/>
          <w:szCs w:val="22"/>
        </w:rPr>
        <w:t xml:space="preserve">En el apartado 1.3.c) del Acuerdo, se establece que el importe </w:t>
      </w:r>
      <w:r w:rsidR="00536454">
        <w:rPr>
          <w:rFonts w:ascii="Myriad Pro Light" w:hAnsi="Myriad Pro Light"/>
          <w:sz w:val="22"/>
          <w:szCs w:val="22"/>
        </w:rPr>
        <w:t xml:space="preserve">total </w:t>
      </w:r>
      <w:r w:rsidRPr="007E018A">
        <w:rPr>
          <w:rFonts w:ascii="Myriad Pro Light" w:hAnsi="Myriad Pro Light"/>
          <w:sz w:val="22"/>
          <w:szCs w:val="22"/>
        </w:rPr>
        <w:t xml:space="preserve">para planes de formación en la Administración </w:t>
      </w:r>
      <w:r w:rsidR="00536454">
        <w:rPr>
          <w:rFonts w:ascii="Myriad Pro Light" w:hAnsi="Myriad Pro Light"/>
          <w:sz w:val="22"/>
          <w:szCs w:val="22"/>
        </w:rPr>
        <w:t>L</w:t>
      </w:r>
      <w:r w:rsidRPr="007E018A">
        <w:rPr>
          <w:rFonts w:ascii="Myriad Pro Light" w:hAnsi="Myriad Pro Light"/>
          <w:sz w:val="22"/>
          <w:szCs w:val="22"/>
        </w:rPr>
        <w:t>ocal asciende a 14.241.360 euros. De dicho importe, 569.650 euros (equivalente al 4% del total), serán destinados a la financiación del plan de formación promovido por la FEMP y le serán transferidos mediante subvención nominativa.</w:t>
      </w:r>
    </w:p>
    <w:p w14:paraId="643C0053" w14:textId="77777777" w:rsidR="007E018A" w:rsidRPr="007E018A" w:rsidRDefault="007E018A" w:rsidP="007E018A">
      <w:pPr>
        <w:spacing w:line="240" w:lineRule="auto"/>
        <w:rPr>
          <w:rFonts w:ascii="Myriad Pro Light" w:hAnsi="Myriad Pro Light"/>
          <w:sz w:val="22"/>
          <w:szCs w:val="22"/>
        </w:rPr>
      </w:pPr>
    </w:p>
    <w:p w14:paraId="6CE566B0" w14:textId="4C9B9BDD" w:rsidR="007E018A" w:rsidRPr="007E018A" w:rsidRDefault="007E018A" w:rsidP="007E018A">
      <w:pPr>
        <w:spacing w:line="240" w:lineRule="auto"/>
        <w:rPr>
          <w:rFonts w:ascii="Myriad Pro Light" w:hAnsi="Myriad Pro Light"/>
          <w:sz w:val="22"/>
          <w:szCs w:val="22"/>
        </w:rPr>
      </w:pPr>
      <w:r w:rsidRPr="007E018A">
        <w:rPr>
          <w:rFonts w:ascii="Myriad Pro Light" w:hAnsi="Myriad Pro Light"/>
          <w:sz w:val="22"/>
          <w:szCs w:val="22"/>
        </w:rPr>
        <w:t>La FEMP presentó al INAP el Plan de formación por el importe asignado en el referido Acuerdo de Gestión el día 9 de febrero de 2022, que fue aprobado por la Comisión Permanente de la Comisión General de Formación para el Empleo en las Administraciones Públicas en su reunión del 23 de febrero de 2022</w:t>
      </w:r>
      <w:r w:rsidR="00536454">
        <w:rPr>
          <w:rFonts w:ascii="Myriad Pro Light" w:hAnsi="Myriad Pro Light"/>
          <w:sz w:val="22"/>
          <w:szCs w:val="22"/>
        </w:rPr>
        <w:t xml:space="preserve">, y concedido </w:t>
      </w:r>
      <w:r w:rsidRPr="007E018A">
        <w:rPr>
          <w:rFonts w:ascii="Myriad Pro Light" w:hAnsi="Myriad Pro Light"/>
          <w:sz w:val="22"/>
          <w:szCs w:val="22"/>
        </w:rPr>
        <w:t xml:space="preserve">mediante Resolución </w:t>
      </w:r>
      <w:r w:rsidR="00536454">
        <w:rPr>
          <w:rFonts w:ascii="Myriad Pro Light" w:hAnsi="Myriad Pro Light"/>
          <w:sz w:val="22"/>
          <w:szCs w:val="22"/>
        </w:rPr>
        <w:t xml:space="preserve">del INAP </w:t>
      </w:r>
      <w:r w:rsidRPr="007E018A">
        <w:rPr>
          <w:rFonts w:ascii="Myriad Pro Light" w:hAnsi="Myriad Pro Light"/>
          <w:sz w:val="22"/>
          <w:szCs w:val="22"/>
        </w:rPr>
        <w:t>de 15 de marzo de 2022.</w:t>
      </w:r>
    </w:p>
    <w:p w14:paraId="704C2B14" w14:textId="77777777" w:rsidR="00622F04" w:rsidRPr="00622F04" w:rsidRDefault="00622F04" w:rsidP="00622F04">
      <w:pPr>
        <w:spacing w:line="240" w:lineRule="auto"/>
        <w:rPr>
          <w:rFonts w:ascii="Myriad Pro Light" w:hAnsi="Myriad Pro Light"/>
          <w:sz w:val="22"/>
          <w:szCs w:val="22"/>
        </w:rPr>
      </w:pPr>
    </w:p>
    <w:p w14:paraId="351D9ED6" w14:textId="791F5494" w:rsidR="00622F04" w:rsidRPr="00622F04" w:rsidRDefault="00622F04" w:rsidP="00622F04">
      <w:pPr>
        <w:spacing w:line="240" w:lineRule="auto"/>
        <w:rPr>
          <w:rFonts w:ascii="Myriad Pro Light" w:hAnsi="Myriad Pro Light"/>
          <w:sz w:val="22"/>
          <w:szCs w:val="22"/>
        </w:rPr>
      </w:pPr>
      <w:bookmarkStart w:id="4" w:name="_Hlk111807920"/>
      <w:r w:rsidRPr="00622F04">
        <w:rPr>
          <w:rFonts w:ascii="Myriad Pro Light" w:hAnsi="Myriad Pro Light"/>
          <w:sz w:val="22"/>
          <w:szCs w:val="22"/>
        </w:rPr>
        <w:t>Posteriormente</w:t>
      </w:r>
      <w:r w:rsidR="00985D48">
        <w:rPr>
          <w:rFonts w:ascii="Myriad Pro Light" w:hAnsi="Myriad Pro Light"/>
          <w:sz w:val="22"/>
          <w:szCs w:val="22"/>
        </w:rPr>
        <w:t>,</w:t>
      </w:r>
      <w:r w:rsidRPr="00622F04">
        <w:rPr>
          <w:rFonts w:ascii="Myriad Pro Light" w:hAnsi="Myriad Pro Light"/>
          <w:sz w:val="22"/>
          <w:szCs w:val="22"/>
        </w:rPr>
        <w:t xml:space="preserve"> el 13 de junio de 2022</w:t>
      </w:r>
      <w:r w:rsidR="00985D48">
        <w:rPr>
          <w:rFonts w:ascii="Myriad Pro Light" w:hAnsi="Myriad Pro Light"/>
          <w:sz w:val="22"/>
          <w:szCs w:val="22"/>
        </w:rPr>
        <w:t>, la FEMP</w:t>
      </w:r>
      <w:r w:rsidRPr="00622F04">
        <w:rPr>
          <w:rFonts w:ascii="Myriad Pro Light" w:hAnsi="Myriad Pro Light"/>
          <w:sz w:val="22"/>
          <w:szCs w:val="22"/>
        </w:rPr>
        <w:t xml:space="preserve"> presentó una modificación del Plan Interadministrativo que fue aprobado por la Comisión Permanente de la Comisión General de Formación para el Empleo en las Administraciones Públicas en su reunión del 21 de julio de 2022.</w:t>
      </w:r>
    </w:p>
    <w:p w14:paraId="4C6336C2" w14:textId="77777777" w:rsidR="00622F04" w:rsidRPr="00622F04" w:rsidRDefault="00622F04" w:rsidP="00622F04">
      <w:pPr>
        <w:spacing w:line="240" w:lineRule="auto"/>
        <w:rPr>
          <w:rFonts w:ascii="Myriad Pro Light" w:hAnsi="Myriad Pro Light"/>
          <w:sz w:val="22"/>
          <w:szCs w:val="22"/>
        </w:rPr>
      </w:pPr>
    </w:p>
    <w:p w14:paraId="1538811A" w14:textId="79E91382" w:rsidR="00622F04" w:rsidRPr="00622F04" w:rsidRDefault="00622F04" w:rsidP="00622F04">
      <w:pPr>
        <w:spacing w:line="240" w:lineRule="auto"/>
        <w:rPr>
          <w:rFonts w:ascii="Myriad Pro Light" w:hAnsi="Myriad Pro Light"/>
          <w:sz w:val="22"/>
          <w:szCs w:val="22"/>
        </w:rPr>
      </w:pPr>
      <w:r w:rsidRPr="00622F04">
        <w:rPr>
          <w:rFonts w:ascii="Myriad Pro Light" w:hAnsi="Myriad Pro Light"/>
          <w:sz w:val="22"/>
          <w:szCs w:val="22"/>
        </w:rPr>
        <w:lastRenderedPageBreak/>
        <w:t>Dentro de esta modificación se incluía la acción formativa en modalidad presencial y a distancia</w:t>
      </w:r>
      <w:r w:rsidR="00985D48">
        <w:rPr>
          <w:rFonts w:ascii="Myriad Pro Light" w:hAnsi="Myriad Pro Light"/>
          <w:sz w:val="22"/>
          <w:szCs w:val="22"/>
        </w:rPr>
        <w:t>.</w:t>
      </w:r>
    </w:p>
    <w:p w14:paraId="33BD8701" w14:textId="77777777" w:rsidR="00622F04" w:rsidRPr="00622F04" w:rsidRDefault="00622F04" w:rsidP="00622F04">
      <w:pPr>
        <w:spacing w:line="240" w:lineRule="auto"/>
        <w:rPr>
          <w:rFonts w:ascii="Myriad Pro Light" w:hAnsi="Myriad Pro Light"/>
          <w:sz w:val="22"/>
          <w:szCs w:val="22"/>
        </w:rPr>
      </w:pPr>
    </w:p>
    <w:p w14:paraId="08F112EC" w14:textId="3BBE5EA8" w:rsidR="00622F04" w:rsidRPr="00622F04" w:rsidRDefault="00622F04" w:rsidP="00622F04">
      <w:pPr>
        <w:pStyle w:val="Prrafodelista"/>
        <w:numPr>
          <w:ilvl w:val="0"/>
          <w:numId w:val="15"/>
        </w:numPr>
        <w:spacing w:line="240" w:lineRule="auto"/>
        <w:rPr>
          <w:rFonts w:ascii="Myriad Pro Light" w:hAnsi="Myriad Pro Light"/>
          <w:sz w:val="22"/>
          <w:szCs w:val="22"/>
        </w:rPr>
      </w:pPr>
      <w:r w:rsidRPr="00622F04">
        <w:rPr>
          <w:rFonts w:ascii="Myriad Pro Light" w:hAnsi="Myriad Pro Light"/>
          <w:sz w:val="22"/>
          <w:szCs w:val="22"/>
        </w:rPr>
        <w:t>Acción formativa número 70. Sensibilización sobre la Educación en Valores</w:t>
      </w:r>
      <w:r>
        <w:rPr>
          <w:rFonts w:ascii="Myriad Pro Light" w:hAnsi="Myriad Pro Light"/>
          <w:sz w:val="22"/>
          <w:szCs w:val="22"/>
        </w:rPr>
        <w:t>.</w:t>
      </w:r>
    </w:p>
    <w:bookmarkEnd w:id="4"/>
    <w:p w14:paraId="2CE66699" w14:textId="77777777" w:rsidR="00504E51" w:rsidRDefault="00504E51" w:rsidP="00504E51">
      <w:pPr>
        <w:spacing w:line="240" w:lineRule="auto"/>
        <w:rPr>
          <w:rFonts w:ascii="Myriad Pro Light" w:hAnsi="Myriad Pro Light"/>
          <w:sz w:val="22"/>
          <w:szCs w:val="22"/>
        </w:rPr>
      </w:pPr>
    </w:p>
    <w:p w14:paraId="3B2C1277" w14:textId="48E5EC37" w:rsidR="00504E51" w:rsidRPr="00ED0189" w:rsidRDefault="00504E51" w:rsidP="00504E51">
      <w:pPr>
        <w:spacing w:line="240" w:lineRule="auto"/>
        <w:rPr>
          <w:rFonts w:ascii="Myriad Pro Light" w:eastAsia="Myriad Pro Light" w:hAnsi="Myriad Pro Light"/>
          <w:sz w:val="22"/>
          <w:lang w:val="es-ES"/>
        </w:rPr>
      </w:pPr>
      <w:r>
        <w:rPr>
          <w:rFonts w:ascii="Myriad Pro Light" w:eastAsia="Myriad Pro Light" w:hAnsi="Myriad Pro Light"/>
          <w:sz w:val="22"/>
          <w:szCs w:val="22"/>
        </w:rPr>
        <w:t xml:space="preserve">Con estos antecedentes, la FEMP pone en marcha el presente procedimiento de adjudicación con </w:t>
      </w:r>
      <w:bookmarkStart w:id="5" w:name="_Hlk101867192"/>
      <w:r>
        <w:rPr>
          <w:rFonts w:ascii="Myriad Pro Light" w:eastAsia="Myriad Pro Light" w:hAnsi="Myriad Pro Light"/>
          <w:sz w:val="22"/>
          <w:szCs w:val="22"/>
        </w:rPr>
        <w:t xml:space="preserve">el objetivo de contratar </w:t>
      </w:r>
      <w:r w:rsidR="007E018A" w:rsidRPr="00E33CFF">
        <w:rPr>
          <w:rFonts w:ascii="Myriad Pro Light" w:hAnsi="Myriad Pro Light"/>
          <w:sz w:val="22"/>
          <w:szCs w:val="22"/>
        </w:rPr>
        <w:t xml:space="preserve">impartición de </w:t>
      </w:r>
      <w:r w:rsidR="00622F04">
        <w:rPr>
          <w:rFonts w:ascii="Myriad Pro Light" w:hAnsi="Myriad Pro Light"/>
          <w:sz w:val="22"/>
          <w:szCs w:val="22"/>
        </w:rPr>
        <w:t xml:space="preserve">una </w:t>
      </w:r>
      <w:r w:rsidR="007E018A" w:rsidRPr="00E33CFF">
        <w:rPr>
          <w:rFonts w:ascii="Myriad Pro Light" w:hAnsi="Myriad Pro Light"/>
          <w:sz w:val="22"/>
          <w:szCs w:val="22"/>
        </w:rPr>
        <w:t>edici</w:t>
      </w:r>
      <w:r w:rsidR="00622F04">
        <w:rPr>
          <w:rFonts w:ascii="Myriad Pro Light" w:hAnsi="Myriad Pro Light"/>
          <w:sz w:val="22"/>
          <w:szCs w:val="22"/>
        </w:rPr>
        <w:t>ón</w:t>
      </w:r>
      <w:r w:rsidR="00373737">
        <w:rPr>
          <w:rFonts w:ascii="Myriad Pro Light" w:hAnsi="Myriad Pro Light"/>
          <w:sz w:val="22"/>
          <w:szCs w:val="22"/>
        </w:rPr>
        <w:t xml:space="preserve"> </w:t>
      </w:r>
      <w:r w:rsidR="007E018A" w:rsidRPr="00E33CFF">
        <w:rPr>
          <w:rFonts w:ascii="Myriad Pro Light" w:hAnsi="Myriad Pro Light"/>
          <w:sz w:val="22"/>
          <w:szCs w:val="22"/>
        </w:rPr>
        <w:t xml:space="preserve">de la acción </w:t>
      </w:r>
      <w:r w:rsidR="007E018A" w:rsidRPr="000E01CE">
        <w:rPr>
          <w:rFonts w:ascii="Myriad Pro Light" w:hAnsi="Myriad Pro Light"/>
          <w:sz w:val="22"/>
          <w:szCs w:val="22"/>
        </w:rPr>
        <w:t>formativa “</w:t>
      </w:r>
      <w:r w:rsidR="00622F04" w:rsidRPr="00622F04">
        <w:rPr>
          <w:rFonts w:ascii="Myriad Pro Light" w:hAnsi="Myriad Pro Light"/>
          <w:sz w:val="22"/>
          <w:szCs w:val="22"/>
        </w:rPr>
        <w:t>Sensibilización sobre la Educación en Valores</w:t>
      </w:r>
      <w:r w:rsidR="007E018A" w:rsidRPr="000E01CE">
        <w:rPr>
          <w:rFonts w:ascii="Myriad Pro Light" w:hAnsi="Myriad Pro Light"/>
          <w:sz w:val="22"/>
          <w:szCs w:val="22"/>
        </w:rPr>
        <w:t>”</w:t>
      </w:r>
      <w:r w:rsidR="00622F04">
        <w:rPr>
          <w:rFonts w:ascii="Myriad Pro Light" w:eastAsia="Myriad Pro Light" w:hAnsi="Myriad Pro Light" w:cs="Myriad Pro Light"/>
          <w:sz w:val="22"/>
          <w:szCs w:val="22"/>
          <w:lang w:val="es-ES"/>
        </w:rPr>
        <w:t>.</w:t>
      </w:r>
    </w:p>
    <w:p w14:paraId="24CD3819" w14:textId="77777777" w:rsidR="00504E51" w:rsidRPr="00622F04" w:rsidRDefault="00504E51" w:rsidP="00504E51">
      <w:pPr>
        <w:spacing w:line="240" w:lineRule="auto"/>
        <w:rPr>
          <w:rFonts w:ascii="Myriad Pro Light" w:hAnsi="Myriad Pro Light"/>
          <w:sz w:val="22"/>
          <w:szCs w:val="22"/>
          <w:lang w:val="es-ES"/>
        </w:rPr>
      </w:pPr>
      <w:bookmarkStart w:id="6" w:name="ANTECEDENTES"/>
    </w:p>
    <w:p w14:paraId="6FEDDAE4" w14:textId="77777777" w:rsidR="00504E51" w:rsidRDefault="00504E51" w:rsidP="00504E51">
      <w:pPr>
        <w:spacing w:line="240" w:lineRule="auto"/>
        <w:rPr>
          <w:rFonts w:ascii="Myriad Pro Light" w:hAnsi="Myriad Pro Light"/>
          <w:b/>
          <w:bCs/>
          <w:sz w:val="22"/>
          <w:szCs w:val="22"/>
        </w:rPr>
      </w:pPr>
      <w:r>
        <w:rPr>
          <w:rFonts w:ascii="Myriad Pro Light" w:hAnsi="Myriad Pro Light"/>
          <w:b/>
          <w:bCs/>
          <w:sz w:val="22"/>
          <w:szCs w:val="22"/>
        </w:rPr>
        <w:t xml:space="preserve">1.- </w:t>
      </w:r>
      <w:bookmarkStart w:id="7" w:name="OBJETO"/>
      <w:bookmarkEnd w:id="6"/>
      <w:r>
        <w:rPr>
          <w:rFonts w:ascii="Myriad Pro Light" w:hAnsi="Myriad Pro Light"/>
          <w:b/>
          <w:bCs/>
          <w:sz w:val="22"/>
          <w:szCs w:val="22"/>
        </w:rPr>
        <w:t>OBJETO</w:t>
      </w:r>
      <w:bookmarkEnd w:id="7"/>
    </w:p>
    <w:p w14:paraId="12F3456E" w14:textId="77777777" w:rsidR="00504E51" w:rsidRDefault="00504E51" w:rsidP="00504E51">
      <w:pPr>
        <w:spacing w:line="240" w:lineRule="auto"/>
        <w:rPr>
          <w:rFonts w:ascii="Myriad Pro Light" w:hAnsi="Myriad Pro Light"/>
          <w:sz w:val="22"/>
          <w:szCs w:val="22"/>
        </w:rPr>
      </w:pPr>
    </w:p>
    <w:p w14:paraId="408878FF" w14:textId="3D084C2E" w:rsidR="00504E51" w:rsidRPr="00C3327E" w:rsidRDefault="00504E51" w:rsidP="00ED0189">
      <w:pPr>
        <w:widowControl/>
        <w:adjustRightInd/>
        <w:spacing w:line="240" w:lineRule="atLeast"/>
        <w:ind w:right="-2"/>
        <w:textAlignment w:val="auto"/>
        <w:rPr>
          <w:rFonts w:ascii="Myriad Pro Light" w:hAnsi="Myriad Pro Light"/>
          <w:sz w:val="22"/>
          <w:szCs w:val="22"/>
        </w:rPr>
      </w:pPr>
      <w:bookmarkStart w:id="8" w:name="_Hlk106367350"/>
      <w:r>
        <w:rPr>
          <w:rFonts w:ascii="Myriad Pro Light" w:hAnsi="Myriad Pro Light"/>
          <w:sz w:val="22"/>
          <w:szCs w:val="22"/>
        </w:rPr>
        <w:t xml:space="preserve">El objeto del contrato estará constituido por la prestación, por parte del adjudicatario, </w:t>
      </w:r>
      <w:r w:rsidRPr="00C3327E">
        <w:rPr>
          <w:rFonts w:ascii="Myriad Pro Light" w:hAnsi="Myriad Pro Light"/>
          <w:sz w:val="22"/>
          <w:szCs w:val="22"/>
        </w:rPr>
        <w:t xml:space="preserve">de los servicios </w:t>
      </w:r>
      <w:bookmarkStart w:id="9" w:name="_Hlk106367559"/>
      <w:r w:rsidRPr="00C3327E">
        <w:rPr>
          <w:rFonts w:ascii="Myriad Pro Light" w:hAnsi="Myriad Pro Light"/>
          <w:sz w:val="22"/>
          <w:szCs w:val="22"/>
        </w:rPr>
        <w:t xml:space="preserve">para la </w:t>
      </w:r>
      <w:r w:rsidR="007E018A" w:rsidRPr="00C3327E">
        <w:rPr>
          <w:rFonts w:ascii="Myriad Pro Light" w:hAnsi="Myriad Pro Light"/>
          <w:sz w:val="22"/>
          <w:szCs w:val="22"/>
        </w:rPr>
        <w:t xml:space="preserve">impartición de una edición de la acción formativa </w:t>
      </w:r>
      <w:r w:rsidR="00622F04" w:rsidRPr="004615C1">
        <w:rPr>
          <w:rFonts w:ascii="Myriad Pro Light" w:hAnsi="Myriad Pro Light"/>
          <w:i/>
          <w:sz w:val="22"/>
        </w:rPr>
        <w:t>Sensibilización sobre la Educación en Valores</w:t>
      </w:r>
      <w:r w:rsidR="007E018A" w:rsidRPr="00C3327E">
        <w:rPr>
          <w:rFonts w:ascii="Myriad Pro Light" w:hAnsi="Myriad Pro Light"/>
          <w:sz w:val="22"/>
          <w:szCs w:val="22"/>
        </w:rPr>
        <w:t xml:space="preserve">, </w:t>
      </w:r>
      <w:bookmarkStart w:id="10" w:name="_Hlk112080252"/>
      <w:r w:rsidR="007E018A" w:rsidRPr="00C3327E">
        <w:rPr>
          <w:rFonts w:ascii="Myriad Pro Light" w:hAnsi="Myriad Pro Light"/>
          <w:sz w:val="22"/>
          <w:szCs w:val="22"/>
        </w:rPr>
        <w:t xml:space="preserve">con una duración de </w:t>
      </w:r>
      <w:r w:rsidR="00C3327E" w:rsidRPr="00C3327E">
        <w:rPr>
          <w:rFonts w:ascii="Myriad Pro Light" w:hAnsi="Myriad Pro Light"/>
          <w:sz w:val="22"/>
          <w:szCs w:val="22"/>
        </w:rPr>
        <w:t>10</w:t>
      </w:r>
      <w:r w:rsidR="007E018A" w:rsidRPr="00C3327E">
        <w:rPr>
          <w:rFonts w:ascii="Myriad Pro Light" w:hAnsi="Myriad Pro Light"/>
          <w:sz w:val="22"/>
          <w:szCs w:val="22"/>
        </w:rPr>
        <w:t xml:space="preserve"> horas</w:t>
      </w:r>
      <w:r w:rsidR="00506C2C">
        <w:rPr>
          <w:rFonts w:ascii="Myriad Pro Light" w:hAnsi="Myriad Pro Light"/>
          <w:sz w:val="22"/>
          <w:szCs w:val="22"/>
        </w:rPr>
        <w:t xml:space="preserve"> divid</w:t>
      </w:r>
      <w:r w:rsidR="00985D48">
        <w:rPr>
          <w:rFonts w:ascii="Myriad Pro Light" w:hAnsi="Myriad Pro Light"/>
          <w:sz w:val="22"/>
          <w:szCs w:val="22"/>
        </w:rPr>
        <w:t>id</w:t>
      </w:r>
      <w:r w:rsidR="00506C2C">
        <w:rPr>
          <w:rFonts w:ascii="Myriad Pro Light" w:hAnsi="Myriad Pro Light"/>
          <w:sz w:val="22"/>
          <w:szCs w:val="22"/>
        </w:rPr>
        <w:t>as en una jornada completa y una media jornada</w:t>
      </w:r>
      <w:r w:rsidR="00985D48">
        <w:rPr>
          <w:rFonts w:ascii="Myriad Pro Light" w:hAnsi="Myriad Pro Light"/>
          <w:sz w:val="22"/>
          <w:szCs w:val="22"/>
        </w:rPr>
        <w:t>, estando</w:t>
      </w:r>
      <w:r w:rsidR="007E018A" w:rsidRPr="00C3327E">
        <w:rPr>
          <w:rFonts w:ascii="Myriad Pro Light" w:hAnsi="Myriad Pro Light"/>
          <w:sz w:val="22"/>
          <w:szCs w:val="22"/>
        </w:rPr>
        <w:t xml:space="preserve"> destinada a </w:t>
      </w:r>
      <w:r w:rsidR="00C3327E" w:rsidRPr="00C3327E">
        <w:rPr>
          <w:rFonts w:ascii="Myriad Pro Light" w:hAnsi="Myriad Pro Light"/>
          <w:sz w:val="22"/>
          <w:szCs w:val="22"/>
        </w:rPr>
        <w:t xml:space="preserve">60 </w:t>
      </w:r>
      <w:r w:rsidR="007E018A" w:rsidRPr="00C3327E">
        <w:rPr>
          <w:rFonts w:ascii="Myriad Pro Light" w:hAnsi="Myriad Pro Light"/>
          <w:sz w:val="22"/>
          <w:szCs w:val="22"/>
        </w:rPr>
        <w:t xml:space="preserve">empleados públicos locales en la modalidad </w:t>
      </w:r>
      <w:bookmarkEnd w:id="9"/>
      <w:r w:rsidR="00622F04" w:rsidRPr="00C3327E">
        <w:rPr>
          <w:rFonts w:ascii="Myriad Pro Light" w:hAnsi="Myriad Pro Light"/>
          <w:sz w:val="22"/>
          <w:szCs w:val="22"/>
        </w:rPr>
        <w:t>presencial</w:t>
      </w:r>
      <w:r w:rsidR="00506C2C">
        <w:rPr>
          <w:rFonts w:ascii="Myriad Pro Light" w:hAnsi="Myriad Pro Light"/>
          <w:sz w:val="22"/>
          <w:szCs w:val="22"/>
        </w:rPr>
        <w:t>.</w:t>
      </w:r>
      <w:bookmarkEnd w:id="10"/>
    </w:p>
    <w:bookmarkEnd w:id="8"/>
    <w:p w14:paraId="4E96A1E2" w14:textId="77777777" w:rsidR="00504E51" w:rsidRPr="00ED0189" w:rsidRDefault="00504E51" w:rsidP="00504E51">
      <w:pPr>
        <w:spacing w:line="240" w:lineRule="auto"/>
        <w:rPr>
          <w:rFonts w:ascii="Myriad Pro Light" w:hAnsi="Myriad Pro Light"/>
          <w:color w:val="000000" w:themeColor="text1"/>
          <w:sz w:val="22"/>
        </w:rPr>
      </w:pPr>
    </w:p>
    <w:p w14:paraId="03CD2D60" w14:textId="77777777" w:rsidR="00504E51" w:rsidRDefault="00504E51" w:rsidP="00504E51">
      <w:pPr>
        <w:spacing w:line="240" w:lineRule="auto"/>
        <w:rPr>
          <w:rFonts w:ascii="Myriad Pro Light" w:hAnsi="Myriad Pro Light"/>
          <w:sz w:val="22"/>
          <w:szCs w:val="22"/>
        </w:rPr>
      </w:pPr>
      <w:r>
        <w:rPr>
          <w:rFonts w:ascii="Myriad Pro Light" w:hAnsi="Myriad Pro Light"/>
          <w:sz w:val="22"/>
          <w:szCs w:val="22"/>
        </w:rPr>
        <w:t xml:space="preserve">El contrato se ajustará al presente documento, cuyo contenido se considerará parte integrante de aquel y cuyas cláusulas y prescripciones deben regir la ejecución y condiciones de la prestación. </w:t>
      </w:r>
    </w:p>
    <w:p w14:paraId="05104425" w14:textId="77777777" w:rsidR="00504E51" w:rsidRDefault="00504E51" w:rsidP="00504E51">
      <w:pPr>
        <w:spacing w:line="240" w:lineRule="auto"/>
        <w:rPr>
          <w:rFonts w:ascii="Myriad Pro Light" w:hAnsi="Myriad Pro Light"/>
          <w:sz w:val="22"/>
          <w:szCs w:val="22"/>
        </w:rPr>
      </w:pPr>
    </w:p>
    <w:p w14:paraId="5C12E7D4" w14:textId="77777777" w:rsidR="00504E51" w:rsidRDefault="00504E51" w:rsidP="00504E51">
      <w:pPr>
        <w:spacing w:line="240" w:lineRule="auto"/>
        <w:rPr>
          <w:rFonts w:ascii="Myriad Pro Light" w:hAnsi="Myriad Pro Light"/>
          <w:b/>
          <w:bCs/>
          <w:sz w:val="22"/>
          <w:szCs w:val="22"/>
        </w:rPr>
      </w:pPr>
      <w:r>
        <w:rPr>
          <w:rFonts w:ascii="Myriad Pro Light" w:hAnsi="Myriad Pro Light"/>
          <w:b/>
          <w:bCs/>
          <w:sz w:val="22"/>
          <w:szCs w:val="22"/>
        </w:rPr>
        <w:t>2. – ACTUACIONES</w:t>
      </w:r>
    </w:p>
    <w:p w14:paraId="5C54862F" w14:textId="77777777" w:rsidR="00504E51" w:rsidRDefault="00504E51" w:rsidP="00504E51">
      <w:pPr>
        <w:spacing w:line="240" w:lineRule="auto"/>
        <w:rPr>
          <w:rFonts w:ascii="Myriad Pro Light" w:hAnsi="Myriad Pro Light"/>
          <w:sz w:val="22"/>
          <w:szCs w:val="22"/>
        </w:rPr>
      </w:pPr>
    </w:p>
    <w:p w14:paraId="31AC8E92" w14:textId="3BA1D28B" w:rsidR="00504E51" w:rsidRPr="00ED0189" w:rsidRDefault="00504E51" w:rsidP="00504E51">
      <w:pPr>
        <w:spacing w:line="240" w:lineRule="auto"/>
        <w:rPr>
          <w:rFonts w:ascii="Myriad Pro Light" w:hAnsi="Myriad Pro Light"/>
          <w:sz w:val="22"/>
        </w:rPr>
      </w:pPr>
      <w:bookmarkStart w:id="11" w:name="_Hlk106367383"/>
      <w:bookmarkStart w:id="12" w:name="_Hlk112080225"/>
      <w:r w:rsidRPr="00ED0189">
        <w:rPr>
          <w:rFonts w:ascii="Myriad Pro Light" w:hAnsi="Myriad Pro Light"/>
          <w:sz w:val="22"/>
        </w:rPr>
        <w:t>Las actuaciones a</w:t>
      </w:r>
      <w:r w:rsidR="00985D48">
        <w:rPr>
          <w:rFonts w:ascii="Myriad Pro Light" w:hAnsi="Myriad Pro Light"/>
          <w:sz w:val="22"/>
        </w:rPr>
        <w:t xml:space="preserve"> </w:t>
      </w:r>
      <w:r w:rsidRPr="00ED0189">
        <w:rPr>
          <w:rFonts w:ascii="Myriad Pro Light" w:hAnsi="Myriad Pro Light"/>
          <w:sz w:val="22"/>
        </w:rPr>
        <w:t>realizar por el adjudicatario serán:</w:t>
      </w:r>
    </w:p>
    <w:p w14:paraId="43E6342E" w14:textId="77777777" w:rsidR="00504E51" w:rsidRDefault="00504E51" w:rsidP="00504E51">
      <w:pPr>
        <w:spacing w:line="240" w:lineRule="auto"/>
        <w:rPr>
          <w:rFonts w:ascii="Myriad Pro Light" w:hAnsi="Myriad Pro Light"/>
          <w:sz w:val="22"/>
          <w:szCs w:val="22"/>
          <w:highlight w:val="yellow"/>
        </w:rPr>
      </w:pPr>
    </w:p>
    <w:p w14:paraId="42B8B8AE" w14:textId="2F30B78B" w:rsidR="00C3327E" w:rsidRPr="00506C2C" w:rsidRDefault="00373737" w:rsidP="00C3327E">
      <w:pPr>
        <w:pStyle w:val="Default"/>
        <w:numPr>
          <w:ilvl w:val="0"/>
          <w:numId w:val="15"/>
        </w:numPr>
        <w:rPr>
          <w:rFonts w:ascii="Myriad Pro Light" w:eastAsia="Times New Roman" w:hAnsi="Myriad Pro Light" w:cs="Times New Roman"/>
          <w:color w:val="auto"/>
          <w:sz w:val="22"/>
          <w:szCs w:val="22"/>
          <w:lang w:val="es-ES_tradnl" w:eastAsia="es-ES"/>
        </w:rPr>
      </w:pPr>
      <w:r w:rsidRPr="00506C2C">
        <w:rPr>
          <w:rFonts w:ascii="Myriad Pro Light" w:eastAsia="Times New Roman" w:hAnsi="Myriad Pro Light" w:cs="Times New Roman"/>
          <w:color w:val="auto"/>
          <w:sz w:val="22"/>
          <w:szCs w:val="22"/>
          <w:lang w:val="es-ES_tradnl" w:eastAsia="es-ES"/>
        </w:rPr>
        <w:t xml:space="preserve">Puesta a disposición de la FEMP de los materiales correspondientes a los contenidos. </w:t>
      </w:r>
      <w:r w:rsidR="00C3327E" w:rsidRPr="00C3327E">
        <w:rPr>
          <w:rFonts w:ascii="Myriad Pro Light" w:eastAsia="Times New Roman" w:hAnsi="Myriad Pro Light" w:cs="Times New Roman"/>
          <w:color w:val="auto"/>
          <w:sz w:val="22"/>
          <w:szCs w:val="22"/>
          <w:lang w:val="es-ES_tradnl" w:eastAsia="es-ES"/>
        </w:rPr>
        <w:t>de aplicación teórico-práctica</w:t>
      </w:r>
      <w:r w:rsidR="00C3327E" w:rsidRPr="00506C2C">
        <w:rPr>
          <w:rFonts w:ascii="Myriad Pro Light" w:eastAsia="Times New Roman" w:hAnsi="Myriad Pro Light" w:cs="Times New Roman"/>
          <w:color w:val="auto"/>
          <w:sz w:val="22"/>
          <w:szCs w:val="22"/>
          <w:lang w:val="es-ES_tradnl" w:eastAsia="es-ES"/>
        </w:rPr>
        <w:t xml:space="preserve"> para esta edición</w:t>
      </w:r>
      <w:r w:rsidR="009778CD">
        <w:rPr>
          <w:rFonts w:ascii="Myriad Pro Light" w:eastAsia="Times New Roman" w:hAnsi="Myriad Pro Light" w:cs="Times New Roman"/>
          <w:color w:val="auto"/>
          <w:sz w:val="22"/>
          <w:szCs w:val="22"/>
          <w:lang w:val="es-ES_tradnl" w:eastAsia="es-ES"/>
        </w:rPr>
        <w:t>.</w:t>
      </w:r>
    </w:p>
    <w:p w14:paraId="3581FF05" w14:textId="5619CFAA" w:rsidR="00C3327E" w:rsidRPr="00506C2C" w:rsidRDefault="00C3327E" w:rsidP="00C3327E">
      <w:pPr>
        <w:pStyle w:val="Default"/>
        <w:numPr>
          <w:ilvl w:val="0"/>
          <w:numId w:val="15"/>
        </w:numPr>
        <w:rPr>
          <w:rFonts w:ascii="Myriad Pro Light" w:eastAsia="Times New Roman" w:hAnsi="Myriad Pro Light" w:cs="Corbel"/>
          <w:sz w:val="22"/>
          <w:szCs w:val="22"/>
          <w:lang w:eastAsia="es-ES"/>
        </w:rPr>
      </w:pPr>
      <w:r w:rsidRPr="00506C2C">
        <w:rPr>
          <w:rFonts w:ascii="Myriad Pro Light" w:hAnsi="Myriad Pro Light" w:cs="Corbel"/>
          <w:sz w:val="22"/>
          <w:szCs w:val="22"/>
        </w:rPr>
        <w:t>Organización de la acción formativa presencial en formato jornadas</w:t>
      </w:r>
      <w:r w:rsidR="00EE1C99">
        <w:rPr>
          <w:rFonts w:ascii="Myriad Pro Light" w:hAnsi="Myriad Pro Light" w:cs="Corbel"/>
          <w:sz w:val="22"/>
          <w:szCs w:val="22"/>
        </w:rPr>
        <w:t>,</w:t>
      </w:r>
      <w:r w:rsidRPr="00506C2C">
        <w:rPr>
          <w:rFonts w:ascii="Myriad Pro Light" w:hAnsi="Myriad Pro Light" w:cs="Corbel"/>
          <w:sz w:val="22"/>
          <w:szCs w:val="22"/>
        </w:rPr>
        <w:t xml:space="preserve"> incluyendo:</w:t>
      </w:r>
    </w:p>
    <w:p w14:paraId="5B5B55CC" w14:textId="01E3E3AC" w:rsidR="00C3327E" w:rsidRPr="00506C2C" w:rsidRDefault="009778CD" w:rsidP="00C3327E">
      <w:pPr>
        <w:pStyle w:val="Default"/>
        <w:numPr>
          <w:ilvl w:val="1"/>
          <w:numId w:val="15"/>
        </w:numPr>
        <w:rPr>
          <w:rFonts w:ascii="Myriad Pro Light" w:eastAsia="Times New Roman" w:hAnsi="Myriad Pro Light" w:cs="Corbel"/>
          <w:sz w:val="22"/>
          <w:szCs w:val="22"/>
          <w:lang w:eastAsia="es-ES"/>
        </w:rPr>
      </w:pPr>
      <w:r>
        <w:rPr>
          <w:rFonts w:ascii="Myriad Pro Light" w:eastAsia="Times New Roman" w:hAnsi="Myriad Pro Light" w:cs="Corbel"/>
          <w:sz w:val="22"/>
          <w:szCs w:val="22"/>
          <w:lang w:eastAsia="es-ES"/>
        </w:rPr>
        <w:t>c</w:t>
      </w:r>
      <w:r w:rsidR="00C3327E" w:rsidRPr="00506C2C">
        <w:rPr>
          <w:rFonts w:ascii="Myriad Pro Light" w:eastAsia="Times New Roman" w:hAnsi="Myriad Pro Light" w:cs="Corbel"/>
          <w:sz w:val="22"/>
          <w:szCs w:val="22"/>
          <w:lang w:eastAsia="es-ES"/>
        </w:rPr>
        <w:t>ontratación y coordinación del profesorado, así como todos los gastos asociados a su participación.</w:t>
      </w:r>
    </w:p>
    <w:p w14:paraId="418924A8" w14:textId="4788C951" w:rsidR="00C3327E" w:rsidRPr="00506C2C" w:rsidRDefault="009778CD" w:rsidP="00C3327E">
      <w:pPr>
        <w:pStyle w:val="Default"/>
        <w:numPr>
          <w:ilvl w:val="1"/>
          <w:numId w:val="15"/>
        </w:numPr>
        <w:rPr>
          <w:rFonts w:ascii="Myriad Pro Light" w:eastAsia="Times New Roman" w:hAnsi="Myriad Pro Light" w:cs="Corbel"/>
          <w:sz w:val="22"/>
          <w:szCs w:val="22"/>
          <w:lang w:eastAsia="es-ES"/>
        </w:rPr>
      </w:pPr>
      <w:r>
        <w:rPr>
          <w:rFonts w:ascii="Myriad Pro Light" w:eastAsia="Times New Roman" w:hAnsi="Myriad Pro Light" w:cs="Corbel"/>
          <w:sz w:val="22"/>
          <w:szCs w:val="22"/>
          <w:lang w:eastAsia="es-ES"/>
        </w:rPr>
        <w:t>p</w:t>
      </w:r>
      <w:r w:rsidR="00C3327E" w:rsidRPr="00506C2C">
        <w:rPr>
          <w:rFonts w:ascii="Myriad Pro Light" w:eastAsia="Times New Roman" w:hAnsi="Myriad Pro Light" w:cs="Corbel"/>
          <w:sz w:val="22"/>
          <w:szCs w:val="22"/>
          <w:lang w:eastAsia="es-ES"/>
        </w:rPr>
        <w:t>reparación de los medios materiale</w:t>
      </w:r>
      <w:r w:rsidR="00506C2C" w:rsidRPr="00506C2C">
        <w:rPr>
          <w:rFonts w:ascii="Myriad Pro Light" w:eastAsia="Times New Roman" w:hAnsi="Myriad Pro Light" w:cs="Corbel"/>
          <w:sz w:val="22"/>
          <w:szCs w:val="22"/>
          <w:lang w:eastAsia="es-ES"/>
        </w:rPr>
        <w:t>s para los asistentes.</w:t>
      </w:r>
    </w:p>
    <w:p w14:paraId="5FF408BF" w14:textId="43E03AC4" w:rsidR="00506C2C" w:rsidRPr="00506C2C" w:rsidRDefault="009778CD" w:rsidP="00506C2C">
      <w:pPr>
        <w:pStyle w:val="Default"/>
        <w:numPr>
          <w:ilvl w:val="1"/>
          <w:numId w:val="15"/>
        </w:numPr>
        <w:rPr>
          <w:rFonts w:ascii="Myriad Pro Light" w:eastAsia="Times New Roman" w:hAnsi="Myriad Pro Light" w:cs="Corbel"/>
          <w:sz w:val="22"/>
          <w:szCs w:val="22"/>
          <w:lang w:eastAsia="es-ES"/>
        </w:rPr>
      </w:pPr>
      <w:r>
        <w:rPr>
          <w:rFonts w:ascii="Myriad Pro Light" w:eastAsia="Times New Roman" w:hAnsi="Myriad Pro Light" w:cs="Corbel"/>
          <w:sz w:val="22"/>
          <w:szCs w:val="22"/>
          <w:lang w:eastAsia="es-ES"/>
        </w:rPr>
        <w:t>p</w:t>
      </w:r>
      <w:r w:rsidR="00C3327E" w:rsidRPr="00506C2C">
        <w:rPr>
          <w:rFonts w:ascii="Myriad Pro Light" w:eastAsia="Times New Roman" w:hAnsi="Myriad Pro Light" w:cs="Corbel"/>
          <w:sz w:val="22"/>
          <w:szCs w:val="22"/>
          <w:lang w:eastAsia="es-ES"/>
        </w:rPr>
        <w:t>uesta a disposición de la sala y los medios audiovisuales</w:t>
      </w:r>
      <w:r w:rsidR="00506C2C" w:rsidRPr="00506C2C">
        <w:rPr>
          <w:rFonts w:ascii="Myriad Pro Light" w:eastAsia="Times New Roman" w:hAnsi="Myriad Pro Light" w:cs="Corbel"/>
          <w:sz w:val="22"/>
          <w:szCs w:val="22"/>
          <w:lang w:eastAsia="es-ES"/>
        </w:rPr>
        <w:t>, incluyendo los medios adecuados de cartelería y visualización de la imagen del curso.</w:t>
      </w:r>
    </w:p>
    <w:p w14:paraId="7F83A063" w14:textId="5B10C747" w:rsidR="00506C2C" w:rsidRPr="00506C2C" w:rsidRDefault="009778CD" w:rsidP="00506C2C">
      <w:pPr>
        <w:pStyle w:val="Default"/>
        <w:numPr>
          <w:ilvl w:val="1"/>
          <w:numId w:val="15"/>
        </w:numPr>
        <w:rPr>
          <w:rFonts w:ascii="Myriad Pro Light" w:eastAsia="Times New Roman" w:hAnsi="Myriad Pro Light" w:cs="Corbel"/>
          <w:sz w:val="22"/>
          <w:szCs w:val="22"/>
          <w:lang w:eastAsia="es-ES"/>
        </w:rPr>
      </w:pPr>
      <w:r>
        <w:rPr>
          <w:rFonts w:ascii="Myriad Pro Light" w:eastAsia="Times New Roman" w:hAnsi="Myriad Pro Light" w:cs="Corbel"/>
          <w:sz w:val="22"/>
          <w:szCs w:val="22"/>
          <w:lang w:eastAsia="es-ES"/>
        </w:rPr>
        <w:t>c</w:t>
      </w:r>
      <w:r w:rsidR="00C3327E" w:rsidRPr="00506C2C">
        <w:rPr>
          <w:rFonts w:ascii="Myriad Pro Light" w:eastAsia="Times New Roman" w:hAnsi="Myriad Pro Light" w:cs="Corbel"/>
          <w:sz w:val="22"/>
          <w:szCs w:val="22"/>
          <w:lang w:eastAsia="es-ES"/>
        </w:rPr>
        <w:t>omida de los asistentes el primer día de formación</w:t>
      </w:r>
      <w:r w:rsidR="00506C2C" w:rsidRPr="00506C2C">
        <w:rPr>
          <w:rFonts w:ascii="Myriad Pro Light" w:eastAsia="Times New Roman" w:hAnsi="Myriad Pro Light" w:cs="Corbel"/>
          <w:sz w:val="22"/>
          <w:szCs w:val="22"/>
          <w:lang w:eastAsia="es-ES"/>
        </w:rPr>
        <w:t>.</w:t>
      </w:r>
    </w:p>
    <w:p w14:paraId="02AE47C9" w14:textId="4C8092F2" w:rsidR="00C3327E" w:rsidRPr="00506C2C" w:rsidRDefault="009778CD" w:rsidP="00506C2C">
      <w:pPr>
        <w:pStyle w:val="Default"/>
        <w:numPr>
          <w:ilvl w:val="1"/>
          <w:numId w:val="15"/>
        </w:numPr>
        <w:rPr>
          <w:rFonts w:ascii="Myriad Pro Light" w:eastAsia="Times New Roman" w:hAnsi="Myriad Pro Light" w:cs="Corbel"/>
          <w:sz w:val="22"/>
          <w:szCs w:val="22"/>
          <w:lang w:eastAsia="es-ES"/>
        </w:rPr>
      </w:pPr>
      <w:r>
        <w:rPr>
          <w:rFonts w:ascii="Myriad Pro Light" w:eastAsia="Times New Roman" w:hAnsi="Myriad Pro Light" w:cs="Corbel"/>
          <w:sz w:val="22"/>
          <w:szCs w:val="22"/>
          <w:lang w:eastAsia="es-ES"/>
        </w:rPr>
        <w:t>p</w:t>
      </w:r>
      <w:r w:rsidR="00C3327E" w:rsidRPr="00506C2C">
        <w:rPr>
          <w:rFonts w:ascii="Myriad Pro Light" w:eastAsia="Times New Roman" w:hAnsi="Myriad Pro Light" w:cs="Corbel"/>
          <w:sz w:val="22"/>
          <w:szCs w:val="22"/>
          <w:lang w:eastAsia="es-ES"/>
        </w:rPr>
        <w:t xml:space="preserve">ausa </w:t>
      </w:r>
      <w:r w:rsidR="00D07C0F" w:rsidRPr="00506C2C">
        <w:rPr>
          <w:rFonts w:ascii="Myriad Pro Light" w:eastAsia="Times New Roman" w:hAnsi="Myriad Pro Light" w:cs="Corbel"/>
          <w:sz w:val="22"/>
          <w:szCs w:val="22"/>
          <w:lang w:eastAsia="es-ES"/>
        </w:rPr>
        <w:t>café</w:t>
      </w:r>
      <w:r w:rsidR="00C3327E" w:rsidRPr="00506C2C">
        <w:rPr>
          <w:rFonts w:ascii="Myriad Pro Light" w:eastAsia="Times New Roman" w:hAnsi="Myriad Pro Light" w:cs="Corbel"/>
          <w:sz w:val="22"/>
          <w:szCs w:val="22"/>
          <w:lang w:eastAsia="es-ES"/>
        </w:rPr>
        <w:t xml:space="preserve"> para los asistente</w:t>
      </w:r>
      <w:r w:rsidR="00D07C0F">
        <w:rPr>
          <w:rFonts w:ascii="Myriad Pro Light" w:eastAsia="Times New Roman" w:hAnsi="Myriad Pro Light" w:cs="Corbel"/>
          <w:sz w:val="22"/>
          <w:szCs w:val="22"/>
          <w:lang w:eastAsia="es-ES"/>
        </w:rPr>
        <w:t>s</w:t>
      </w:r>
      <w:r w:rsidR="00C3327E" w:rsidRPr="00506C2C">
        <w:rPr>
          <w:rFonts w:ascii="Myriad Pro Light" w:eastAsia="Times New Roman" w:hAnsi="Myriad Pro Light" w:cs="Corbel"/>
          <w:sz w:val="22"/>
          <w:szCs w:val="22"/>
          <w:lang w:eastAsia="es-ES"/>
        </w:rPr>
        <w:t xml:space="preserve"> el primer y segundo día de formación</w:t>
      </w:r>
      <w:r w:rsidR="00506C2C" w:rsidRPr="00506C2C">
        <w:rPr>
          <w:rFonts w:ascii="Myriad Pro Light" w:eastAsia="Times New Roman" w:hAnsi="Myriad Pro Light" w:cs="Corbel"/>
          <w:sz w:val="22"/>
          <w:szCs w:val="22"/>
          <w:lang w:eastAsia="es-ES"/>
        </w:rPr>
        <w:t>.</w:t>
      </w:r>
    </w:p>
    <w:p w14:paraId="69226B72" w14:textId="2F5F9C0E" w:rsidR="00506C2C" w:rsidRPr="00506C2C" w:rsidRDefault="009778CD" w:rsidP="00506C2C">
      <w:pPr>
        <w:pStyle w:val="Default"/>
        <w:numPr>
          <w:ilvl w:val="1"/>
          <w:numId w:val="15"/>
        </w:numPr>
        <w:rPr>
          <w:rFonts w:ascii="Myriad Pro Light" w:eastAsia="Times New Roman" w:hAnsi="Myriad Pro Light" w:cs="Corbel"/>
          <w:sz w:val="22"/>
          <w:szCs w:val="22"/>
          <w:lang w:eastAsia="es-ES"/>
        </w:rPr>
      </w:pPr>
      <w:r>
        <w:rPr>
          <w:rFonts w:ascii="Myriad Pro Light" w:eastAsia="Times New Roman" w:hAnsi="Myriad Pro Light" w:cs="Corbel"/>
          <w:sz w:val="22"/>
          <w:szCs w:val="22"/>
          <w:lang w:eastAsia="es-ES"/>
        </w:rPr>
        <w:t>r</w:t>
      </w:r>
      <w:r w:rsidR="00506C2C" w:rsidRPr="00506C2C">
        <w:rPr>
          <w:rFonts w:ascii="Myriad Pro Light" w:eastAsia="Times New Roman" w:hAnsi="Myriad Pro Light" w:cs="Corbel"/>
          <w:sz w:val="22"/>
          <w:szCs w:val="22"/>
          <w:lang w:eastAsia="es-ES"/>
        </w:rPr>
        <w:t xml:space="preserve">egistro de </w:t>
      </w:r>
      <w:r w:rsidR="00985D48">
        <w:rPr>
          <w:rFonts w:ascii="Myriad Pro Light" w:eastAsia="Times New Roman" w:hAnsi="Myriad Pro Light" w:cs="Corbel"/>
          <w:sz w:val="22"/>
          <w:szCs w:val="22"/>
          <w:lang w:eastAsia="es-ES"/>
        </w:rPr>
        <w:t xml:space="preserve">la </w:t>
      </w:r>
      <w:r w:rsidR="00506C2C" w:rsidRPr="00506C2C">
        <w:rPr>
          <w:rFonts w:ascii="Myriad Pro Light" w:eastAsia="Times New Roman" w:hAnsi="Myriad Pro Light" w:cs="Corbel"/>
          <w:sz w:val="22"/>
          <w:szCs w:val="22"/>
          <w:lang w:eastAsia="es-ES"/>
        </w:rPr>
        <w:t>participación de los asistentes.</w:t>
      </w:r>
    </w:p>
    <w:p w14:paraId="60E5B52F" w14:textId="77777777" w:rsidR="00985D48" w:rsidRPr="004615C1" w:rsidRDefault="00985D48" w:rsidP="004615C1">
      <w:pPr>
        <w:widowControl/>
        <w:suppressAutoHyphens/>
        <w:adjustRightInd/>
        <w:spacing w:line="240" w:lineRule="atLeast"/>
        <w:ind w:right="-2"/>
        <w:textAlignment w:val="auto"/>
        <w:rPr>
          <w:rFonts w:ascii="Myriad Pro Light" w:hAnsi="Myriad Pro Light"/>
          <w:sz w:val="22"/>
          <w:lang w:val="es-ES"/>
        </w:rPr>
      </w:pPr>
    </w:p>
    <w:p w14:paraId="4E7D50CB" w14:textId="4CE0A34E" w:rsidR="00092040" w:rsidRPr="00506C2C" w:rsidRDefault="007843AA" w:rsidP="00092040">
      <w:pPr>
        <w:widowControl/>
        <w:suppressAutoHyphens/>
        <w:adjustRightInd/>
        <w:spacing w:line="240" w:lineRule="atLeast"/>
        <w:ind w:right="-2"/>
        <w:textAlignment w:val="auto"/>
        <w:rPr>
          <w:rFonts w:ascii="Myriad Pro Light" w:hAnsi="Myriad Pro Light" w:cs="Myriad Pro Light"/>
          <w:sz w:val="22"/>
          <w:szCs w:val="22"/>
          <w:lang w:val="es-ES"/>
        </w:rPr>
      </w:pPr>
      <w:r w:rsidRPr="00506C2C">
        <w:rPr>
          <w:rFonts w:ascii="Myriad Pro Light" w:hAnsi="Myriad Pro Light" w:cs="Myriad Pro Light"/>
          <w:sz w:val="22"/>
          <w:szCs w:val="22"/>
          <w:lang w:val="es-ES"/>
        </w:rPr>
        <w:t xml:space="preserve">Los </w:t>
      </w:r>
      <w:r w:rsidR="00506C2C" w:rsidRPr="00506C2C">
        <w:rPr>
          <w:rFonts w:ascii="Myriad Pro Light" w:hAnsi="Myriad Pro Light" w:cs="Myriad Pro Light"/>
          <w:sz w:val="22"/>
          <w:szCs w:val="22"/>
          <w:lang w:val="es-ES"/>
        </w:rPr>
        <w:t>objetivos y c</w:t>
      </w:r>
      <w:r w:rsidR="00092040" w:rsidRPr="00506C2C">
        <w:rPr>
          <w:rFonts w:ascii="Myriad Pro Light" w:hAnsi="Myriad Pro Light" w:cs="Myriad Pro Light"/>
          <w:sz w:val="22"/>
          <w:szCs w:val="22"/>
          <w:lang w:val="es-ES"/>
        </w:rPr>
        <w:t>ontenidos formativos mínimos a impartir</w:t>
      </w:r>
      <w:r w:rsidRPr="00506C2C">
        <w:rPr>
          <w:rFonts w:ascii="Myriad Pro Light" w:hAnsi="Myriad Pro Light" w:cs="Myriad Pro Light"/>
          <w:sz w:val="22"/>
          <w:szCs w:val="22"/>
          <w:lang w:val="es-ES"/>
        </w:rPr>
        <w:t xml:space="preserve"> serán</w:t>
      </w:r>
      <w:r w:rsidR="00092040" w:rsidRPr="00506C2C">
        <w:rPr>
          <w:rFonts w:ascii="Myriad Pro Light" w:hAnsi="Myriad Pro Light" w:cs="Myriad Pro Light"/>
          <w:sz w:val="22"/>
          <w:szCs w:val="22"/>
          <w:lang w:val="es-ES"/>
        </w:rPr>
        <w:t>:</w:t>
      </w:r>
    </w:p>
    <w:p w14:paraId="3891562F" w14:textId="77777777" w:rsidR="00B560C5" w:rsidRPr="00506C2C" w:rsidRDefault="00B560C5" w:rsidP="00092040">
      <w:pPr>
        <w:widowControl/>
        <w:suppressAutoHyphens/>
        <w:adjustRightInd/>
        <w:spacing w:line="240" w:lineRule="atLeast"/>
        <w:ind w:right="-2"/>
        <w:textAlignment w:val="auto"/>
        <w:rPr>
          <w:rFonts w:ascii="Myriad Pro Light" w:hAnsi="Myriad Pro Light" w:cs="Myriad Pro Light"/>
          <w:sz w:val="22"/>
          <w:szCs w:val="22"/>
          <w:lang w:val="es-ES"/>
        </w:rPr>
      </w:pPr>
    </w:p>
    <w:bookmarkEnd w:id="5"/>
    <w:bookmarkEnd w:id="11"/>
    <w:p w14:paraId="4A7E2162" w14:textId="4A9F1BB6" w:rsidR="00506C2C" w:rsidRPr="00D07C0F" w:rsidRDefault="00506C2C" w:rsidP="004615C1">
      <w:pPr>
        <w:numPr>
          <w:ilvl w:val="0"/>
          <w:numId w:val="16"/>
        </w:numPr>
        <w:tabs>
          <w:tab w:val="clear" w:pos="720"/>
          <w:tab w:val="num" w:pos="851"/>
        </w:tabs>
        <w:spacing w:line="240" w:lineRule="auto"/>
        <w:ind w:left="851" w:hanging="425"/>
        <w:rPr>
          <w:rFonts w:ascii="Myriad Pro Light" w:eastAsiaTheme="minorHAnsi" w:hAnsi="Myriad Pro Light" w:cstheme="minorHAnsi"/>
          <w:b/>
          <w:bCs/>
          <w:color w:val="000000"/>
          <w:sz w:val="22"/>
          <w:szCs w:val="22"/>
          <w:lang w:val="es-ES" w:eastAsia="en-US"/>
        </w:rPr>
      </w:pPr>
      <w:r w:rsidRPr="00D07C0F">
        <w:rPr>
          <w:rFonts w:ascii="Myriad Pro Light" w:eastAsiaTheme="minorHAnsi" w:hAnsi="Myriad Pro Light" w:cstheme="minorHAnsi"/>
          <w:b/>
          <w:bCs/>
          <w:color w:val="000000"/>
          <w:sz w:val="22"/>
          <w:szCs w:val="22"/>
          <w:lang w:val="es-ES" w:eastAsia="en-US"/>
        </w:rPr>
        <w:t>Favorecer el desarrollo integral de jóvenes a través de la promoción de valores</w:t>
      </w:r>
      <w:r w:rsidR="00D07C0F" w:rsidRPr="00D07C0F">
        <w:rPr>
          <w:rFonts w:ascii="Myriad Pro Light" w:eastAsiaTheme="minorHAnsi" w:hAnsi="Myriad Pro Light" w:cstheme="minorHAnsi"/>
          <w:b/>
          <w:bCs/>
          <w:color w:val="000000"/>
          <w:sz w:val="22"/>
          <w:szCs w:val="22"/>
          <w:lang w:val="es-ES" w:eastAsia="en-US"/>
        </w:rPr>
        <w:t xml:space="preserve"> </w:t>
      </w:r>
      <w:r w:rsidRPr="00D07C0F">
        <w:rPr>
          <w:rFonts w:ascii="Myriad Pro Light" w:eastAsiaTheme="minorHAnsi" w:hAnsi="Myriad Pro Light" w:cstheme="minorHAnsi"/>
          <w:b/>
          <w:bCs/>
          <w:color w:val="000000"/>
          <w:sz w:val="22"/>
          <w:szCs w:val="22"/>
          <w:lang w:val="es-ES" w:eastAsia="en-US"/>
        </w:rPr>
        <w:t>educativos.</w:t>
      </w:r>
    </w:p>
    <w:p w14:paraId="63D3852A" w14:textId="1083ED1C" w:rsidR="00506C2C" w:rsidRPr="00506C2C" w:rsidRDefault="00506C2C" w:rsidP="004615C1">
      <w:pPr>
        <w:numPr>
          <w:ilvl w:val="1"/>
          <w:numId w:val="17"/>
        </w:numPr>
        <w:tabs>
          <w:tab w:val="clear" w:pos="1440"/>
          <w:tab w:val="num" w:pos="1560"/>
        </w:tabs>
        <w:spacing w:line="240" w:lineRule="auto"/>
        <w:ind w:left="1560" w:hanging="448"/>
        <w:rPr>
          <w:rFonts w:ascii="Myriad Pro Light" w:eastAsiaTheme="minorHAnsi" w:hAnsi="Myriad Pro Light" w:cstheme="minorHAnsi"/>
          <w:color w:val="000000"/>
          <w:sz w:val="22"/>
          <w:szCs w:val="22"/>
          <w:lang w:val="es-ES" w:eastAsia="en-US"/>
        </w:rPr>
      </w:pPr>
      <w:r w:rsidRPr="00506C2C">
        <w:rPr>
          <w:rFonts w:ascii="Myriad Pro Light" w:eastAsiaTheme="minorHAnsi" w:hAnsi="Myriad Pro Light" w:cstheme="minorHAnsi"/>
          <w:color w:val="000000"/>
          <w:sz w:val="22"/>
          <w:szCs w:val="22"/>
          <w:lang w:val="es-ES" w:eastAsia="en-US"/>
        </w:rPr>
        <w:t xml:space="preserve">Principales </w:t>
      </w:r>
      <w:r w:rsidR="00D07C0F" w:rsidRPr="00506C2C">
        <w:rPr>
          <w:rFonts w:ascii="Myriad Pro Light" w:eastAsiaTheme="minorHAnsi" w:hAnsi="Myriad Pro Light" w:cstheme="minorHAnsi"/>
          <w:color w:val="000000"/>
          <w:sz w:val="22"/>
          <w:szCs w:val="22"/>
          <w:lang w:val="es-ES" w:eastAsia="en-US"/>
        </w:rPr>
        <w:t>características del modelo educativo</w:t>
      </w:r>
      <w:r w:rsidRPr="00506C2C">
        <w:rPr>
          <w:rFonts w:ascii="Myriad Pro Light" w:eastAsiaTheme="minorHAnsi" w:hAnsi="Myriad Pro Light" w:cstheme="minorHAnsi"/>
          <w:color w:val="000000"/>
          <w:sz w:val="22"/>
          <w:szCs w:val="22"/>
          <w:lang w:val="es-ES" w:eastAsia="en-US"/>
        </w:rPr>
        <w:t>-</w:t>
      </w:r>
      <w:r w:rsidR="00D07C0F" w:rsidRPr="00506C2C">
        <w:rPr>
          <w:rFonts w:ascii="Myriad Pro Light" w:eastAsiaTheme="minorHAnsi" w:hAnsi="Myriad Pro Light" w:cstheme="minorHAnsi"/>
          <w:color w:val="000000"/>
          <w:sz w:val="22"/>
          <w:szCs w:val="22"/>
          <w:lang w:val="es-ES" w:eastAsia="en-US"/>
        </w:rPr>
        <w:t>deportivo.</w:t>
      </w:r>
    </w:p>
    <w:p w14:paraId="1045FFE7" w14:textId="77777777" w:rsidR="00506C2C" w:rsidRPr="00506C2C" w:rsidRDefault="00506C2C" w:rsidP="004615C1">
      <w:pPr>
        <w:numPr>
          <w:ilvl w:val="1"/>
          <w:numId w:val="17"/>
        </w:numPr>
        <w:tabs>
          <w:tab w:val="clear" w:pos="1440"/>
          <w:tab w:val="num" w:pos="1560"/>
        </w:tabs>
        <w:spacing w:line="240" w:lineRule="auto"/>
        <w:ind w:left="1560" w:hanging="448"/>
        <w:rPr>
          <w:rFonts w:ascii="Myriad Pro Light" w:eastAsiaTheme="minorHAnsi" w:hAnsi="Myriad Pro Light" w:cstheme="minorHAnsi"/>
          <w:color w:val="000000"/>
          <w:sz w:val="22"/>
          <w:szCs w:val="22"/>
          <w:lang w:val="es-ES" w:eastAsia="en-US"/>
        </w:rPr>
      </w:pPr>
      <w:r w:rsidRPr="00506C2C">
        <w:rPr>
          <w:rFonts w:ascii="Myriad Pro Light" w:eastAsiaTheme="minorHAnsi" w:hAnsi="Myriad Pro Light" w:cstheme="minorHAnsi"/>
          <w:color w:val="000000"/>
          <w:sz w:val="22"/>
          <w:szCs w:val="22"/>
          <w:lang w:val="es-ES" w:eastAsia="en-US"/>
        </w:rPr>
        <w:t xml:space="preserve">Definición de valores seleccionados por el proyecto educativo </w:t>
      </w:r>
    </w:p>
    <w:p w14:paraId="690E3AAD" w14:textId="0B68CCEE" w:rsidR="00506C2C" w:rsidRPr="00D07C0F" w:rsidRDefault="00506C2C" w:rsidP="004615C1">
      <w:pPr>
        <w:numPr>
          <w:ilvl w:val="1"/>
          <w:numId w:val="17"/>
        </w:numPr>
        <w:tabs>
          <w:tab w:val="clear" w:pos="1440"/>
          <w:tab w:val="num" w:pos="1560"/>
        </w:tabs>
        <w:spacing w:line="240" w:lineRule="auto"/>
        <w:ind w:left="1560" w:hanging="448"/>
        <w:rPr>
          <w:rFonts w:ascii="Myriad Pro Light" w:eastAsiaTheme="minorHAnsi" w:hAnsi="Myriad Pro Light" w:cstheme="minorHAnsi"/>
          <w:color w:val="000000"/>
          <w:sz w:val="22"/>
          <w:szCs w:val="22"/>
          <w:lang w:val="es-ES" w:eastAsia="en-US"/>
        </w:rPr>
      </w:pPr>
      <w:r w:rsidRPr="00D07C0F">
        <w:rPr>
          <w:rFonts w:ascii="Myriad Pro Light" w:eastAsiaTheme="minorHAnsi" w:hAnsi="Myriad Pro Light" w:cstheme="minorHAnsi"/>
          <w:color w:val="000000"/>
          <w:sz w:val="22"/>
          <w:szCs w:val="22"/>
          <w:lang w:val="es-ES" w:eastAsia="en-US"/>
        </w:rPr>
        <w:t>Justificación de la necesidad de trabajar los valores en etapas deformación desde una perspectiva educativa</w:t>
      </w:r>
    </w:p>
    <w:p w14:paraId="61EDF65B" w14:textId="77777777" w:rsidR="00506C2C" w:rsidRPr="00506C2C" w:rsidRDefault="00506C2C" w:rsidP="004615C1">
      <w:pPr>
        <w:numPr>
          <w:ilvl w:val="1"/>
          <w:numId w:val="19"/>
        </w:numPr>
        <w:tabs>
          <w:tab w:val="clear" w:pos="1440"/>
          <w:tab w:val="num" w:pos="1560"/>
        </w:tabs>
        <w:spacing w:line="240" w:lineRule="auto"/>
        <w:ind w:left="1560" w:hanging="448"/>
        <w:rPr>
          <w:rFonts w:ascii="Myriad Pro Light" w:eastAsiaTheme="minorHAnsi" w:hAnsi="Myriad Pro Light" w:cstheme="minorHAnsi"/>
          <w:color w:val="000000"/>
          <w:sz w:val="22"/>
          <w:szCs w:val="22"/>
          <w:lang w:val="es-ES" w:eastAsia="en-US"/>
        </w:rPr>
      </w:pPr>
      <w:r w:rsidRPr="00506C2C">
        <w:rPr>
          <w:rFonts w:ascii="Myriad Pro Light" w:eastAsiaTheme="minorHAnsi" w:hAnsi="Myriad Pro Light" w:cstheme="minorHAnsi"/>
          <w:color w:val="000000"/>
          <w:sz w:val="22"/>
          <w:szCs w:val="22"/>
          <w:lang w:val="es-ES" w:eastAsia="en-US"/>
        </w:rPr>
        <w:t>Proceso de inclusión de los valores en las sesiones</w:t>
      </w:r>
    </w:p>
    <w:p w14:paraId="0110F667" w14:textId="77777777" w:rsidR="00506C2C" w:rsidRPr="00506C2C" w:rsidRDefault="00506C2C" w:rsidP="00506C2C">
      <w:pPr>
        <w:numPr>
          <w:ilvl w:val="0"/>
          <w:numId w:val="20"/>
        </w:numPr>
        <w:spacing w:line="240" w:lineRule="auto"/>
        <w:rPr>
          <w:rFonts w:ascii="Myriad Pro Light" w:eastAsiaTheme="minorHAnsi" w:hAnsi="Myriad Pro Light" w:cstheme="minorHAnsi"/>
          <w:b/>
          <w:bCs/>
          <w:color w:val="000000"/>
          <w:sz w:val="22"/>
          <w:szCs w:val="22"/>
          <w:lang w:val="es-ES" w:eastAsia="en-US"/>
        </w:rPr>
      </w:pPr>
      <w:r w:rsidRPr="00506C2C">
        <w:rPr>
          <w:rFonts w:ascii="Myriad Pro Light" w:eastAsiaTheme="minorHAnsi" w:hAnsi="Myriad Pro Light" w:cstheme="minorHAnsi"/>
          <w:b/>
          <w:bCs/>
          <w:color w:val="000000"/>
          <w:sz w:val="22"/>
          <w:szCs w:val="22"/>
          <w:lang w:val="es-ES" w:eastAsia="en-US"/>
        </w:rPr>
        <w:t>Promover el uso de metodologías activas y participativas que favorezcan la inclusión, la motivación y un aprendizaje significativo.</w:t>
      </w:r>
    </w:p>
    <w:p w14:paraId="02C96BC5" w14:textId="77777777" w:rsidR="00506C2C" w:rsidRPr="00506C2C" w:rsidRDefault="00506C2C" w:rsidP="00506C2C">
      <w:pPr>
        <w:numPr>
          <w:ilvl w:val="1"/>
          <w:numId w:val="20"/>
        </w:numPr>
        <w:spacing w:line="240" w:lineRule="auto"/>
        <w:rPr>
          <w:rFonts w:ascii="Myriad Pro Light" w:eastAsiaTheme="minorHAnsi" w:hAnsi="Myriad Pro Light" w:cstheme="minorHAnsi"/>
          <w:color w:val="000000"/>
          <w:sz w:val="22"/>
          <w:szCs w:val="22"/>
          <w:lang w:val="es-ES" w:eastAsia="en-US"/>
        </w:rPr>
      </w:pPr>
      <w:r w:rsidRPr="00506C2C">
        <w:rPr>
          <w:rFonts w:ascii="Myriad Pro Light" w:eastAsiaTheme="minorHAnsi" w:hAnsi="Myriad Pro Light" w:cstheme="minorHAnsi"/>
          <w:color w:val="000000"/>
          <w:sz w:val="22"/>
          <w:szCs w:val="22"/>
          <w:lang w:val="es-ES" w:eastAsia="en-US"/>
        </w:rPr>
        <w:t>Utilización de estilos de enseñanza cognitivos basados en la indagación</w:t>
      </w:r>
    </w:p>
    <w:p w14:paraId="04380757" w14:textId="77777777" w:rsidR="00506C2C" w:rsidRPr="00506C2C" w:rsidRDefault="00506C2C" w:rsidP="00506C2C">
      <w:pPr>
        <w:numPr>
          <w:ilvl w:val="1"/>
          <w:numId w:val="20"/>
        </w:numPr>
        <w:spacing w:line="240" w:lineRule="auto"/>
        <w:rPr>
          <w:rFonts w:ascii="Myriad Pro Light" w:eastAsiaTheme="minorHAnsi" w:hAnsi="Myriad Pro Light" w:cstheme="minorHAnsi"/>
          <w:color w:val="000000"/>
          <w:sz w:val="22"/>
          <w:szCs w:val="22"/>
          <w:lang w:val="es-ES" w:eastAsia="en-US"/>
        </w:rPr>
      </w:pPr>
      <w:r w:rsidRPr="00506C2C">
        <w:rPr>
          <w:rFonts w:ascii="Myriad Pro Light" w:eastAsiaTheme="minorHAnsi" w:hAnsi="Myriad Pro Light" w:cstheme="minorHAnsi"/>
          <w:color w:val="000000"/>
          <w:sz w:val="22"/>
          <w:szCs w:val="22"/>
          <w:lang w:val="es-ES" w:eastAsia="en-US"/>
        </w:rPr>
        <w:t>Aplicación de los estilos de enseñanza cognitivos a las tareas de entrenamiento</w:t>
      </w:r>
    </w:p>
    <w:p w14:paraId="747E3801" w14:textId="77777777" w:rsidR="00506C2C" w:rsidRPr="00506C2C" w:rsidRDefault="00506C2C" w:rsidP="00506C2C">
      <w:pPr>
        <w:numPr>
          <w:ilvl w:val="1"/>
          <w:numId w:val="20"/>
        </w:numPr>
        <w:spacing w:line="240" w:lineRule="auto"/>
        <w:rPr>
          <w:rFonts w:ascii="Myriad Pro Light" w:eastAsiaTheme="minorHAnsi" w:hAnsi="Myriad Pro Light" w:cstheme="minorHAnsi"/>
          <w:color w:val="000000"/>
          <w:sz w:val="22"/>
          <w:szCs w:val="22"/>
          <w:lang w:val="es-ES" w:eastAsia="en-US"/>
        </w:rPr>
      </w:pPr>
      <w:r w:rsidRPr="00506C2C">
        <w:rPr>
          <w:rFonts w:ascii="Myriad Pro Light" w:eastAsiaTheme="minorHAnsi" w:hAnsi="Myriad Pro Light" w:cstheme="minorHAnsi"/>
          <w:color w:val="000000"/>
          <w:sz w:val="22"/>
          <w:szCs w:val="22"/>
          <w:lang w:val="es-ES" w:eastAsia="en-US"/>
        </w:rPr>
        <w:t>Identificación de diferentes tipos de feedback</w:t>
      </w:r>
    </w:p>
    <w:p w14:paraId="2937740D" w14:textId="77777777" w:rsidR="00506C2C" w:rsidRPr="00506C2C" w:rsidRDefault="00506C2C" w:rsidP="00506C2C">
      <w:pPr>
        <w:numPr>
          <w:ilvl w:val="0"/>
          <w:numId w:val="20"/>
        </w:numPr>
        <w:spacing w:line="240" w:lineRule="auto"/>
        <w:rPr>
          <w:rFonts w:ascii="Myriad Pro Light" w:eastAsiaTheme="minorHAnsi" w:hAnsi="Myriad Pro Light" w:cstheme="minorHAnsi"/>
          <w:b/>
          <w:bCs/>
          <w:color w:val="000000"/>
          <w:sz w:val="22"/>
          <w:szCs w:val="22"/>
          <w:lang w:val="es-ES" w:eastAsia="en-US"/>
        </w:rPr>
      </w:pPr>
      <w:r w:rsidRPr="00506C2C">
        <w:rPr>
          <w:rFonts w:ascii="Myriad Pro Light" w:eastAsiaTheme="minorHAnsi" w:hAnsi="Myriad Pro Light" w:cstheme="minorHAnsi"/>
          <w:b/>
          <w:bCs/>
          <w:color w:val="000000"/>
          <w:sz w:val="22"/>
          <w:szCs w:val="22"/>
          <w:lang w:val="es-ES" w:eastAsia="en-US"/>
        </w:rPr>
        <w:t>Valorar la importancia del contexto social y de la familia en los procesos de socialización.</w:t>
      </w:r>
    </w:p>
    <w:p w14:paraId="4F6BD0A4" w14:textId="77777777" w:rsidR="00506C2C" w:rsidRPr="00506C2C" w:rsidRDefault="00506C2C" w:rsidP="00506C2C">
      <w:pPr>
        <w:numPr>
          <w:ilvl w:val="1"/>
          <w:numId w:val="20"/>
        </w:numPr>
        <w:spacing w:line="240" w:lineRule="auto"/>
        <w:rPr>
          <w:rFonts w:ascii="Myriad Pro Light" w:eastAsiaTheme="minorHAnsi" w:hAnsi="Myriad Pro Light" w:cstheme="minorHAnsi"/>
          <w:color w:val="000000"/>
          <w:sz w:val="22"/>
          <w:szCs w:val="22"/>
          <w:lang w:val="es-ES" w:eastAsia="en-US"/>
        </w:rPr>
      </w:pPr>
      <w:r w:rsidRPr="00506C2C">
        <w:rPr>
          <w:rFonts w:ascii="Myriad Pro Light" w:eastAsiaTheme="minorHAnsi" w:hAnsi="Myriad Pro Light" w:cstheme="minorHAnsi"/>
          <w:color w:val="000000"/>
          <w:sz w:val="22"/>
          <w:szCs w:val="22"/>
          <w:lang w:val="es-ES" w:eastAsia="en-US"/>
        </w:rPr>
        <w:lastRenderedPageBreak/>
        <w:t>Principales dificultades con las que puede encontrarse el educador/a deportivo en su relación con las familias</w:t>
      </w:r>
    </w:p>
    <w:p w14:paraId="76300D13" w14:textId="77777777" w:rsidR="00506C2C" w:rsidRPr="00506C2C" w:rsidRDefault="00506C2C" w:rsidP="00506C2C">
      <w:pPr>
        <w:numPr>
          <w:ilvl w:val="1"/>
          <w:numId w:val="20"/>
        </w:numPr>
        <w:spacing w:line="240" w:lineRule="auto"/>
        <w:rPr>
          <w:rFonts w:ascii="Myriad Pro Light" w:eastAsiaTheme="minorHAnsi" w:hAnsi="Myriad Pro Light" w:cstheme="minorHAnsi"/>
          <w:color w:val="000000"/>
          <w:sz w:val="22"/>
          <w:szCs w:val="22"/>
          <w:lang w:val="es-ES" w:eastAsia="en-US"/>
        </w:rPr>
      </w:pPr>
      <w:r w:rsidRPr="00506C2C">
        <w:rPr>
          <w:rFonts w:ascii="Myriad Pro Light" w:eastAsiaTheme="minorHAnsi" w:hAnsi="Myriad Pro Light" w:cstheme="minorHAnsi"/>
          <w:color w:val="000000"/>
          <w:sz w:val="22"/>
          <w:szCs w:val="22"/>
          <w:lang w:val="es-ES" w:eastAsia="en-US"/>
        </w:rPr>
        <w:t>Pautas de intervención básicas para una gestión eficaz de la relación del profesorado y/o educador/a deportivo con las familias de los jóvenes deportistas</w:t>
      </w:r>
      <w:bookmarkEnd w:id="12"/>
    </w:p>
    <w:p w14:paraId="116E27E0" w14:textId="77777777" w:rsidR="00504E51" w:rsidRPr="00506C2C" w:rsidRDefault="00504E51" w:rsidP="00504E51">
      <w:pPr>
        <w:spacing w:line="240" w:lineRule="auto"/>
        <w:ind w:left="1080"/>
        <w:rPr>
          <w:rFonts w:ascii="Myriad Pro Light" w:hAnsi="Myriad Pro Light"/>
          <w:sz w:val="22"/>
          <w:szCs w:val="22"/>
          <w:lang w:val="es-ES"/>
        </w:rPr>
      </w:pPr>
    </w:p>
    <w:p w14:paraId="49FC758C" w14:textId="77777777" w:rsidR="00504E51" w:rsidRDefault="00504E51" w:rsidP="00504E51">
      <w:pPr>
        <w:spacing w:line="240" w:lineRule="auto"/>
        <w:rPr>
          <w:rFonts w:ascii="Myriad Pro Light" w:hAnsi="Myriad Pro Light"/>
          <w:b/>
          <w:bCs/>
          <w:sz w:val="22"/>
          <w:szCs w:val="22"/>
        </w:rPr>
      </w:pPr>
      <w:r>
        <w:rPr>
          <w:rFonts w:ascii="Myriad Pro Light" w:hAnsi="Myriad Pro Light"/>
          <w:b/>
          <w:bCs/>
          <w:sz w:val="22"/>
          <w:szCs w:val="22"/>
        </w:rPr>
        <w:t xml:space="preserve">3.- PLAZO DE EJECUCIÓN </w:t>
      </w:r>
    </w:p>
    <w:p w14:paraId="75364609" w14:textId="77777777" w:rsidR="00504E51" w:rsidRDefault="00504E51" w:rsidP="00504E51">
      <w:pPr>
        <w:spacing w:line="240" w:lineRule="auto"/>
        <w:rPr>
          <w:rFonts w:ascii="Myriad Pro Light" w:hAnsi="Myriad Pro Light"/>
          <w:sz w:val="22"/>
          <w:szCs w:val="22"/>
        </w:rPr>
      </w:pPr>
    </w:p>
    <w:p w14:paraId="3E29C0BB" w14:textId="44D568AB" w:rsidR="00504E51" w:rsidRPr="00ED0189" w:rsidRDefault="00504E51" w:rsidP="00504E51">
      <w:pPr>
        <w:spacing w:line="240" w:lineRule="auto"/>
        <w:rPr>
          <w:rFonts w:ascii="Myriad Pro Light" w:hAnsi="Myriad Pro Light"/>
          <w:sz w:val="22"/>
          <w:szCs w:val="22"/>
        </w:rPr>
      </w:pPr>
      <w:r>
        <w:rPr>
          <w:rFonts w:ascii="Myriad Pro Light" w:hAnsi="Myriad Pro Light"/>
          <w:sz w:val="22"/>
          <w:szCs w:val="22"/>
        </w:rPr>
        <w:t xml:space="preserve">El </w:t>
      </w:r>
      <w:r w:rsidRPr="00ED0189">
        <w:rPr>
          <w:rFonts w:ascii="Myriad Pro Light" w:hAnsi="Myriad Pro Light"/>
          <w:sz w:val="22"/>
          <w:szCs w:val="22"/>
        </w:rPr>
        <w:t xml:space="preserve">plazo máximo de ejecución de las prestaciones objeto del contrato será </w:t>
      </w:r>
      <w:r w:rsidRPr="00ED0189">
        <w:rPr>
          <w:rFonts w:ascii="Myriad Pro Light" w:hAnsi="Myriad Pro Light"/>
          <w:sz w:val="22"/>
        </w:rPr>
        <w:t xml:space="preserve">desde su </w:t>
      </w:r>
      <w:r w:rsidR="001478DE" w:rsidRPr="00ED0189">
        <w:rPr>
          <w:rFonts w:ascii="Myriad Pro Light" w:hAnsi="Myriad Pro Light"/>
          <w:sz w:val="22"/>
          <w:szCs w:val="22"/>
        </w:rPr>
        <w:t xml:space="preserve">adjudicación </w:t>
      </w:r>
      <w:r w:rsidRPr="00ED0189">
        <w:rPr>
          <w:rFonts w:ascii="Myriad Pro Light" w:hAnsi="Myriad Pro Light"/>
          <w:sz w:val="22"/>
        </w:rPr>
        <w:t xml:space="preserve">hasta el </w:t>
      </w:r>
      <w:r w:rsidR="00092040" w:rsidRPr="00ED0189">
        <w:rPr>
          <w:rFonts w:ascii="Myriad Pro Light" w:hAnsi="Myriad Pro Light"/>
          <w:sz w:val="22"/>
          <w:szCs w:val="22"/>
        </w:rPr>
        <w:t>31</w:t>
      </w:r>
      <w:r w:rsidRPr="00ED0189">
        <w:rPr>
          <w:rFonts w:ascii="Myriad Pro Light" w:hAnsi="Myriad Pro Light"/>
          <w:sz w:val="22"/>
        </w:rPr>
        <w:t xml:space="preserve"> de </w:t>
      </w:r>
      <w:r w:rsidR="00092040" w:rsidRPr="00ED0189">
        <w:rPr>
          <w:rFonts w:ascii="Myriad Pro Light" w:hAnsi="Myriad Pro Light"/>
          <w:sz w:val="22"/>
          <w:szCs w:val="22"/>
        </w:rPr>
        <w:t>diciembre</w:t>
      </w:r>
      <w:r w:rsidRPr="00ED0189">
        <w:rPr>
          <w:rFonts w:ascii="Myriad Pro Light" w:hAnsi="Myriad Pro Light"/>
          <w:sz w:val="22"/>
        </w:rPr>
        <w:t xml:space="preserve"> de 2022.</w:t>
      </w:r>
    </w:p>
    <w:p w14:paraId="62D38A57" w14:textId="77777777" w:rsidR="00504E51" w:rsidRPr="00ED0189" w:rsidRDefault="00504E51" w:rsidP="00504E51">
      <w:pPr>
        <w:spacing w:line="240" w:lineRule="auto"/>
        <w:rPr>
          <w:rFonts w:ascii="Myriad Pro Light" w:hAnsi="Myriad Pro Light"/>
          <w:sz w:val="22"/>
          <w:szCs w:val="22"/>
        </w:rPr>
      </w:pPr>
    </w:p>
    <w:p w14:paraId="686F2596" w14:textId="77777777" w:rsidR="00504E51" w:rsidRPr="00ED0189" w:rsidRDefault="00504E51" w:rsidP="00504E51">
      <w:pPr>
        <w:spacing w:line="240" w:lineRule="auto"/>
        <w:rPr>
          <w:rFonts w:ascii="Myriad Pro Light" w:hAnsi="Myriad Pro Light"/>
          <w:b/>
          <w:sz w:val="22"/>
        </w:rPr>
      </w:pPr>
      <w:r w:rsidRPr="00ED0189">
        <w:rPr>
          <w:rFonts w:ascii="Myriad Pro Light" w:hAnsi="Myriad Pro Light"/>
          <w:b/>
          <w:sz w:val="22"/>
        </w:rPr>
        <w:t>4.- REQUISITOS DE PERSONAL</w:t>
      </w:r>
    </w:p>
    <w:p w14:paraId="0B01E09C" w14:textId="77777777" w:rsidR="00504E51" w:rsidRPr="00ED0189" w:rsidRDefault="00504E51" w:rsidP="00504E51">
      <w:pPr>
        <w:spacing w:line="240" w:lineRule="auto"/>
        <w:rPr>
          <w:rFonts w:ascii="Myriad Pro Light" w:hAnsi="Myriad Pro Light"/>
          <w:sz w:val="22"/>
        </w:rPr>
      </w:pPr>
    </w:p>
    <w:p w14:paraId="62127079" w14:textId="30DC64B7" w:rsidR="00504E51" w:rsidRPr="00ED0189" w:rsidRDefault="00504E51" w:rsidP="00504E51">
      <w:pPr>
        <w:spacing w:line="240" w:lineRule="auto"/>
        <w:rPr>
          <w:rFonts w:ascii="Myriad Pro Light" w:hAnsi="Myriad Pro Light"/>
          <w:sz w:val="22"/>
        </w:rPr>
      </w:pPr>
      <w:r w:rsidRPr="00ED0189">
        <w:rPr>
          <w:rFonts w:ascii="Myriad Pro Light" w:hAnsi="Myriad Pro Light"/>
          <w:sz w:val="22"/>
        </w:rPr>
        <w:t>Para la realización</w:t>
      </w:r>
      <w:r w:rsidRPr="00ED0189">
        <w:rPr>
          <w:rFonts w:ascii="Myriad Pro Light" w:hAnsi="Myriad Pro Light"/>
          <w:sz w:val="22"/>
          <w:szCs w:val="22"/>
        </w:rPr>
        <w:t xml:space="preserve"> </w:t>
      </w:r>
      <w:r w:rsidR="001478DE" w:rsidRPr="00ED0189">
        <w:rPr>
          <w:rFonts w:ascii="Myriad Pro Light" w:hAnsi="Myriad Pro Light"/>
          <w:sz w:val="22"/>
          <w:szCs w:val="22"/>
        </w:rPr>
        <w:t>de las prestaciones objeto</w:t>
      </w:r>
      <w:r w:rsidR="001478DE" w:rsidRPr="00ED0189">
        <w:rPr>
          <w:rFonts w:ascii="Myriad Pro Light" w:hAnsi="Myriad Pro Light"/>
          <w:sz w:val="22"/>
        </w:rPr>
        <w:t xml:space="preserve"> </w:t>
      </w:r>
      <w:r w:rsidRPr="00ED0189">
        <w:rPr>
          <w:rFonts w:ascii="Myriad Pro Light" w:hAnsi="Myriad Pro Light"/>
          <w:sz w:val="22"/>
        </w:rPr>
        <w:t xml:space="preserve">del contrato el adjudicatario deberá aportar profesionales con la formación adecuada y con experiencia en proyectos similares. </w:t>
      </w:r>
    </w:p>
    <w:p w14:paraId="7871CDCF" w14:textId="77777777" w:rsidR="00504E51" w:rsidRPr="00ED0189" w:rsidRDefault="00504E51" w:rsidP="00504E51">
      <w:pPr>
        <w:spacing w:line="240" w:lineRule="auto"/>
        <w:rPr>
          <w:rFonts w:ascii="Myriad Pro Light" w:hAnsi="Myriad Pro Light"/>
          <w:sz w:val="22"/>
        </w:rPr>
      </w:pPr>
    </w:p>
    <w:p w14:paraId="40F18811" w14:textId="73062027" w:rsidR="00504E51" w:rsidRPr="00ED0189" w:rsidRDefault="00504E51" w:rsidP="00504E51">
      <w:pPr>
        <w:spacing w:line="240" w:lineRule="auto"/>
        <w:rPr>
          <w:rFonts w:ascii="Myriad Pro Light" w:hAnsi="Myriad Pro Light"/>
          <w:sz w:val="22"/>
        </w:rPr>
      </w:pPr>
      <w:r w:rsidRPr="00ED0189">
        <w:rPr>
          <w:rFonts w:ascii="Myriad Pro Light" w:hAnsi="Myriad Pro Light"/>
          <w:sz w:val="22"/>
        </w:rPr>
        <w:t>Se presentarán referencias curriculares de los</w:t>
      </w:r>
      <w:r w:rsidR="009778CD">
        <w:rPr>
          <w:rFonts w:ascii="Myriad Pro Light" w:hAnsi="Myriad Pro Light"/>
          <w:sz w:val="22"/>
        </w:rPr>
        <w:t xml:space="preserve"> miembros</w:t>
      </w:r>
      <w:r w:rsidRPr="00ED0189">
        <w:rPr>
          <w:rFonts w:ascii="Myriad Pro Light" w:hAnsi="Myriad Pro Light"/>
          <w:sz w:val="22"/>
        </w:rPr>
        <w:t xml:space="preserve"> integrantes del equipo que va a efectuar el proyecto y se acreditará su experiencia en la realización de proyectos similares, así como el organigrama de dicho equipo. </w:t>
      </w:r>
    </w:p>
    <w:p w14:paraId="0CFDD669" w14:textId="77777777" w:rsidR="00504E51" w:rsidRPr="00ED0189" w:rsidRDefault="00504E51" w:rsidP="00504E51">
      <w:pPr>
        <w:spacing w:line="240" w:lineRule="auto"/>
        <w:rPr>
          <w:rFonts w:ascii="Myriad Pro Light" w:hAnsi="Myriad Pro Light"/>
          <w:sz w:val="22"/>
        </w:rPr>
      </w:pPr>
    </w:p>
    <w:p w14:paraId="011732A5" w14:textId="731F1E7F" w:rsidR="00504E51" w:rsidRDefault="00504E51" w:rsidP="00504E51">
      <w:pPr>
        <w:spacing w:line="240" w:lineRule="auto"/>
        <w:rPr>
          <w:rFonts w:ascii="Myriad Pro Light" w:hAnsi="Myriad Pro Light"/>
          <w:sz w:val="22"/>
          <w:szCs w:val="22"/>
        </w:rPr>
      </w:pPr>
      <w:r w:rsidRPr="00ED0189">
        <w:rPr>
          <w:rFonts w:ascii="Myriad Pro Light" w:hAnsi="Myriad Pro Light"/>
          <w:sz w:val="22"/>
        </w:rPr>
        <w:t>El adjudicatario deberá identificar a la persona que ejercerá las tareas de control de calidad y dirección de los trabajos desarrollados (Director</w:t>
      </w:r>
      <w:r w:rsidR="009778CD">
        <w:rPr>
          <w:rFonts w:ascii="Myriad Pro Light" w:hAnsi="Myriad Pro Light"/>
          <w:sz w:val="22"/>
        </w:rPr>
        <w:t>/a</w:t>
      </w:r>
      <w:r w:rsidRPr="00ED0189">
        <w:rPr>
          <w:rFonts w:ascii="Myriad Pro Light" w:hAnsi="Myriad Pro Light"/>
          <w:sz w:val="22"/>
        </w:rPr>
        <w:t xml:space="preserve"> de Proyecto).</w:t>
      </w:r>
    </w:p>
    <w:p w14:paraId="71FE95C4" w14:textId="77777777" w:rsidR="00504E51" w:rsidRDefault="00504E51" w:rsidP="00504E51">
      <w:pPr>
        <w:spacing w:line="240" w:lineRule="auto"/>
        <w:rPr>
          <w:rFonts w:ascii="Myriad Pro Light" w:hAnsi="Myriad Pro Light"/>
          <w:sz w:val="22"/>
          <w:szCs w:val="22"/>
        </w:rPr>
      </w:pPr>
    </w:p>
    <w:p w14:paraId="4EC47864" w14:textId="77777777" w:rsidR="00504E51" w:rsidRDefault="00504E51" w:rsidP="00504E51">
      <w:pPr>
        <w:spacing w:line="240" w:lineRule="auto"/>
        <w:rPr>
          <w:rFonts w:ascii="Myriad Pro Light" w:hAnsi="Myriad Pro Light"/>
          <w:b/>
          <w:bCs/>
          <w:sz w:val="22"/>
          <w:szCs w:val="22"/>
        </w:rPr>
      </w:pPr>
      <w:r>
        <w:rPr>
          <w:rFonts w:ascii="Myriad Pro Light" w:hAnsi="Myriad Pro Light"/>
          <w:b/>
          <w:bCs/>
          <w:sz w:val="22"/>
          <w:szCs w:val="22"/>
        </w:rPr>
        <w:t>5.- PRESUPUESTO BASE DE LICITACIÓN</w:t>
      </w:r>
    </w:p>
    <w:p w14:paraId="624B60D4" w14:textId="77777777" w:rsidR="00504E51" w:rsidRDefault="00504E51" w:rsidP="00504E51">
      <w:pPr>
        <w:spacing w:line="240" w:lineRule="auto"/>
        <w:rPr>
          <w:rFonts w:ascii="Myriad Pro Light" w:hAnsi="Myriad Pro Light"/>
          <w:sz w:val="22"/>
          <w:szCs w:val="22"/>
        </w:rPr>
      </w:pPr>
    </w:p>
    <w:p w14:paraId="00CE9051" w14:textId="0DB6ED9F" w:rsidR="00504E51" w:rsidRDefault="00504E51" w:rsidP="00ED0189">
      <w:pPr>
        <w:widowControl/>
        <w:adjustRightInd/>
        <w:spacing w:line="240" w:lineRule="atLeast"/>
        <w:textAlignment w:val="auto"/>
        <w:rPr>
          <w:rFonts w:ascii="Myriad Pro Light" w:hAnsi="Myriad Pro Light"/>
          <w:sz w:val="22"/>
          <w:szCs w:val="22"/>
        </w:rPr>
      </w:pPr>
      <w:r>
        <w:rPr>
          <w:rFonts w:ascii="Myriad Pro Light" w:hAnsi="Myriad Pro Light"/>
          <w:sz w:val="22"/>
          <w:szCs w:val="22"/>
        </w:rPr>
        <w:t>El presupuesto base de licitación asciende a la cantidad de</w:t>
      </w:r>
      <w:bookmarkStart w:id="13" w:name="_Hlk79499454"/>
      <w:bookmarkStart w:id="14" w:name="_Hlk106367458"/>
      <w:r w:rsidR="00622F04">
        <w:rPr>
          <w:rFonts w:ascii="Myriad Pro Light" w:hAnsi="Myriad Pro Light"/>
          <w:sz w:val="22"/>
          <w:szCs w:val="22"/>
        </w:rPr>
        <w:t xml:space="preserve"> </w:t>
      </w:r>
      <w:bookmarkStart w:id="15" w:name="_Hlk111808033"/>
      <w:r w:rsidR="00622F04">
        <w:rPr>
          <w:rFonts w:ascii="Myriad Pro Light" w:hAnsi="Myriad Pro Light"/>
          <w:sz w:val="22"/>
          <w:szCs w:val="22"/>
        </w:rPr>
        <w:t>DICIOCHO</w:t>
      </w:r>
      <w:r w:rsidRPr="00ED0189">
        <w:rPr>
          <w:rFonts w:ascii="Myriad Pro Light" w:hAnsi="Myriad Pro Light"/>
          <w:sz w:val="22"/>
        </w:rPr>
        <w:t xml:space="preserve"> MIL</w:t>
      </w:r>
      <w:r w:rsidR="00344CA4">
        <w:rPr>
          <w:rFonts w:ascii="Myriad Pro Light" w:hAnsi="Myriad Pro Light"/>
          <w:sz w:val="22"/>
        </w:rPr>
        <w:t xml:space="preserve"> CIENTO VEINTICINCO EUROS CON OCHENTA CÉNTIMOS DE EURO</w:t>
      </w:r>
      <w:r w:rsidRPr="00ED0189">
        <w:rPr>
          <w:rFonts w:ascii="Myriad Pro Light" w:hAnsi="Myriad Pro Light"/>
          <w:sz w:val="22"/>
        </w:rPr>
        <w:t xml:space="preserve"> </w:t>
      </w:r>
      <w:r w:rsidRPr="00ED0189">
        <w:rPr>
          <w:rFonts w:ascii="Myriad Pro Light" w:hAnsi="Myriad Pro Light"/>
          <w:sz w:val="22"/>
          <w:lang w:val="es-ES"/>
        </w:rPr>
        <w:t>(</w:t>
      </w:r>
      <w:r w:rsidR="00622F04" w:rsidRPr="00622F04">
        <w:rPr>
          <w:rFonts w:ascii="Myriad Pro Light" w:hAnsi="Myriad Pro Light" w:cs="Myriad Pro Light"/>
          <w:sz w:val="22"/>
          <w:szCs w:val="22"/>
          <w:lang w:val="es-ES"/>
        </w:rPr>
        <w:t>18</w:t>
      </w:r>
      <w:r w:rsidR="00622F04">
        <w:rPr>
          <w:rFonts w:ascii="Myriad Pro Light" w:hAnsi="Myriad Pro Light" w:cs="Myriad Pro Light"/>
          <w:sz w:val="22"/>
          <w:szCs w:val="22"/>
          <w:lang w:val="es-ES"/>
        </w:rPr>
        <w:t>.</w:t>
      </w:r>
      <w:r w:rsidR="00622F04" w:rsidRPr="00622F04">
        <w:rPr>
          <w:rFonts w:ascii="Myriad Pro Light" w:hAnsi="Myriad Pro Light" w:cs="Myriad Pro Light"/>
          <w:sz w:val="22"/>
          <w:szCs w:val="22"/>
          <w:lang w:val="es-ES"/>
        </w:rPr>
        <w:t>125,8</w:t>
      </w:r>
      <w:r w:rsidR="00622F04">
        <w:rPr>
          <w:rFonts w:ascii="Myriad Pro Light" w:hAnsi="Myriad Pro Light" w:cs="Myriad Pro Light"/>
          <w:sz w:val="22"/>
          <w:szCs w:val="22"/>
          <w:lang w:val="es-ES"/>
        </w:rPr>
        <w:t xml:space="preserve">0.- € </w:t>
      </w:r>
      <w:r w:rsidRPr="00ED0189">
        <w:rPr>
          <w:rFonts w:ascii="Myriad Pro Light" w:hAnsi="Myriad Pro Light"/>
          <w:sz w:val="22"/>
          <w:lang w:val="es-ES"/>
        </w:rPr>
        <w:t>euros</w:t>
      </w:r>
      <w:r w:rsidR="00092040">
        <w:rPr>
          <w:rFonts w:ascii="Myriad Pro Light" w:hAnsi="Myriad Pro Light" w:cs="Myriad Pro Light"/>
          <w:sz w:val="22"/>
          <w:szCs w:val="22"/>
          <w:lang w:val="es-ES"/>
        </w:rPr>
        <w:t>)</w:t>
      </w:r>
      <w:bookmarkEnd w:id="13"/>
      <w:r>
        <w:rPr>
          <w:rFonts w:ascii="Myriad Pro Light" w:hAnsi="Myriad Pro Light"/>
          <w:sz w:val="22"/>
          <w:szCs w:val="22"/>
        </w:rPr>
        <w:t xml:space="preserve"> </w:t>
      </w:r>
      <w:bookmarkEnd w:id="14"/>
      <w:bookmarkEnd w:id="15"/>
    </w:p>
    <w:p w14:paraId="0F832B1A" w14:textId="77777777" w:rsidR="00504E51" w:rsidRDefault="00504E51" w:rsidP="00504E51">
      <w:pPr>
        <w:spacing w:line="240" w:lineRule="auto"/>
        <w:rPr>
          <w:rFonts w:ascii="Myriad Pro Light" w:hAnsi="Myriad Pro Light"/>
          <w:sz w:val="22"/>
          <w:szCs w:val="22"/>
        </w:rPr>
      </w:pPr>
    </w:p>
    <w:p w14:paraId="3619365A" w14:textId="77777777" w:rsidR="00504E51" w:rsidRDefault="00504E51" w:rsidP="00504E51">
      <w:pPr>
        <w:spacing w:line="240" w:lineRule="auto"/>
        <w:rPr>
          <w:rFonts w:ascii="Myriad Pro Light" w:hAnsi="Myriad Pro Light"/>
          <w:sz w:val="22"/>
          <w:szCs w:val="22"/>
        </w:rPr>
      </w:pPr>
      <w:r>
        <w:rPr>
          <w:rFonts w:ascii="Myriad Pro Light" w:hAnsi="Myriad Pro Light"/>
          <w:sz w:val="22"/>
          <w:szCs w:val="22"/>
        </w:rPr>
        <w:t xml:space="preserve">El presupuesto señalado tiene la consideración de presupuesto global y, por tanto, en el mismo se entienden incluidos toda clase de gastos y tributos, incluido el IVA. A todos los efectos se entenderá que en las ofertas económicas que se presenten, y en el precio ofertado en ellas, estarán incluidos la totalidad de los gastos que deba realizar el contratista para el cumplimiento de la asistencia contratada, como son los generales, financieros, beneficios, seguros, honorarios de personal técnico a su cargo, sueldos y seguros sociales de los trabajadores a su servicio, etc. </w:t>
      </w:r>
    </w:p>
    <w:p w14:paraId="0046D8A1" w14:textId="77777777" w:rsidR="00504E51" w:rsidRDefault="00504E51" w:rsidP="00504E51">
      <w:pPr>
        <w:spacing w:line="240" w:lineRule="auto"/>
        <w:rPr>
          <w:rFonts w:ascii="Myriad Pro Light" w:hAnsi="Myriad Pro Light"/>
          <w:sz w:val="22"/>
          <w:szCs w:val="22"/>
        </w:rPr>
      </w:pPr>
    </w:p>
    <w:p w14:paraId="38F13DA7" w14:textId="77777777" w:rsidR="00504E51" w:rsidRDefault="00504E51" w:rsidP="00504E51">
      <w:pPr>
        <w:spacing w:line="240" w:lineRule="auto"/>
        <w:rPr>
          <w:rFonts w:ascii="Myriad Pro Light" w:hAnsi="Myriad Pro Light"/>
          <w:sz w:val="22"/>
          <w:szCs w:val="22"/>
        </w:rPr>
      </w:pPr>
      <w:r w:rsidRPr="00DB0552">
        <w:rPr>
          <w:rFonts w:ascii="Myriad Pro Light" w:hAnsi="Myriad Pro Light"/>
          <w:sz w:val="22"/>
        </w:rPr>
        <w:t>Se desestimarán las ofertas económicas cuyo importe sea superior al presupuesto base de licitación o inferior en más de un 20% a la media de los importes de todas las ofertas presentadas.</w:t>
      </w:r>
    </w:p>
    <w:p w14:paraId="19D70D1C" w14:textId="77777777" w:rsidR="00504E51" w:rsidRDefault="00504E51" w:rsidP="00504E51">
      <w:pPr>
        <w:spacing w:line="240" w:lineRule="auto"/>
        <w:rPr>
          <w:rFonts w:ascii="Myriad Pro Light" w:hAnsi="Myriad Pro Light"/>
          <w:b/>
          <w:bCs/>
          <w:sz w:val="22"/>
          <w:szCs w:val="22"/>
        </w:rPr>
      </w:pPr>
    </w:p>
    <w:p w14:paraId="6A1E9A13" w14:textId="77777777" w:rsidR="00504E51" w:rsidRDefault="00504E51" w:rsidP="00504E51">
      <w:pPr>
        <w:spacing w:line="240" w:lineRule="auto"/>
        <w:rPr>
          <w:rFonts w:ascii="Myriad Pro Light" w:hAnsi="Myriad Pro Light"/>
          <w:b/>
          <w:bCs/>
          <w:sz w:val="22"/>
          <w:szCs w:val="22"/>
        </w:rPr>
      </w:pPr>
      <w:r>
        <w:rPr>
          <w:rFonts w:ascii="Myriad Pro Light" w:hAnsi="Myriad Pro Light"/>
          <w:b/>
          <w:bCs/>
          <w:sz w:val="22"/>
          <w:szCs w:val="22"/>
        </w:rPr>
        <w:t>6.- REQUISITOS DE CAPACIDAD Y SOLVENCIA DE LOS OFERTANTES</w:t>
      </w:r>
    </w:p>
    <w:p w14:paraId="3309BFDE" w14:textId="77777777" w:rsidR="00504E51" w:rsidRDefault="00504E51" w:rsidP="00504E51">
      <w:pPr>
        <w:spacing w:line="240" w:lineRule="auto"/>
        <w:rPr>
          <w:rFonts w:ascii="Myriad Pro Light" w:hAnsi="Myriad Pro Light"/>
          <w:b/>
          <w:bCs/>
          <w:sz w:val="22"/>
          <w:szCs w:val="22"/>
        </w:rPr>
      </w:pPr>
    </w:p>
    <w:p w14:paraId="18126FE2" w14:textId="6DE656A3" w:rsidR="00504E51" w:rsidRDefault="00504E51" w:rsidP="00504E51">
      <w:pPr>
        <w:spacing w:line="240" w:lineRule="auto"/>
        <w:rPr>
          <w:rFonts w:ascii="Myriad Pro Light" w:hAnsi="Myriad Pro Light"/>
          <w:sz w:val="22"/>
          <w:szCs w:val="22"/>
        </w:rPr>
      </w:pPr>
      <w:r>
        <w:rPr>
          <w:rFonts w:ascii="Myriad Pro Light" w:hAnsi="Myriad Pro Light"/>
          <w:sz w:val="22"/>
          <w:szCs w:val="22"/>
        </w:rPr>
        <w:t>Conforme a lo establecido en el artículo 318,a) de la Ley 9/2017, de 8 de noviembre, de Contratos del Sector Público, por la que se transpone al ordenamiento jurídico español las Directivas del Parlamento Europeo y del Consejo 2014/23/UE y 2014/24/UE, de 26</w:t>
      </w:r>
      <w:r w:rsidR="007421B4">
        <w:rPr>
          <w:rFonts w:ascii="Myriad Pro Light" w:hAnsi="Myriad Pro Light"/>
          <w:sz w:val="22"/>
          <w:szCs w:val="22"/>
        </w:rPr>
        <w:t xml:space="preserve"> de febrero</w:t>
      </w:r>
      <w:r>
        <w:rPr>
          <w:rFonts w:ascii="Myriad Pro Light" w:hAnsi="Myriad Pro Light"/>
          <w:sz w:val="22"/>
          <w:szCs w:val="22"/>
        </w:rPr>
        <w:t>, podrán presentar ofertas las personas naturales o jurídicas, españolas o extranjeras, que tengan plena capacidad de obrar y no estén incursas en una prohibición de contratar con el Sector Público.</w:t>
      </w:r>
    </w:p>
    <w:p w14:paraId="165AE87A" w14:textId="77777777" w:rsidR="00504E51" w:rsidRDefault="00504E51" w:rsidP="00504E51">
      <w:pPr>
        <w:spacing w:line="240" w:lineRule="auto"/>
        <w:rPr>
          <w:rFonts w:ascii="Myriad Pro Light" w:hAnsi="Myriad Pro Light"/>
          <w:sz w:val="22"/>
          <w:szCs w:val="22"/>
        </w:rPr>
      </w:pPr>
    </w:p>
    <w:p w14:paraId="38954CB7" w14:textId="77777777" w:rsidR="00504E51" w:rsidRDefault="00504E51" w:rsidP="00504E51">
      <w:pPr>
        <w:spacing w:line="240" w:lineRule="auto"/>
        <w:rPr>
          <w:rFonts w:ascii="Myriad Pro Light" w:hAnsi="Myriad Pro Light"/>
          <w:b/>
          <w:bCs/>
          <w:sz w:val="22"/>
          <w:szCs w:val="22"/>
        </w:rPr>
      </w:pPr>
      <w:r>
        <w:rPr>
          <w:rFonts w:ascii="Myriad Pro Light" w:hAnsi="Myriad Pro Light"/>
          <w:b/>
          <w:bCs/>
          <w:sz w:val="22"/>
          <w:szCs w:val="22"/>
        </w:rPr>
        <w:t>7.- VALORACIÓN DE LAS OFERTAS</w:t>
      </w:r>
    </w:p>
    <w:p w14:paraId="52ACCB64" w14:textId="77777777" w:rsidR="00504E51" w:rsidRDefault="00504E51" w:rsidP="00504E51">
      <w:pPr>
        <w:spacing w:line="240" w:lineRule="auto"/>
        <w:rPr>
          <w:rFonts w:ascii="Myriad Pro Light" w:hAnsi="Myriad Pro Light"/>
          <w:b/>
          <w:bCs/>
          <w:sz w:val="22"/>
          <w:szCs w:val="22"/>
        </w:rPr>
      </w:pPr>
    </w:p>
    <w:p w14:paraId="4A039D09" w14:textId="2028828B" w:rsidR="00504E51" w:rsidRDefault="00504E51" w:rsidP="00504E51">
      <w:pPr>
        <w:spacing w:line="240" w:lineRule="auto"/>
        <w:rPr>
          <w:rFonts w:ascii="Myriad Pro Light" w:hAnsi="Myriad Pro Light"/>
          <w:color w:val="000000" w:themeColor="text1"/>
          <w:sz w:val="22"/>
          <w:szCs w:val="22"/>
        </w:rPr>
      </w:pPr>
      <w:r>
        <w:rPr>
          <w:rFonts w:ascii="Myriad Pro Light" w:hAnsi="Myriad Pro Light"/>
          <w:sz w:val="22"/>
          <w:szCs w:val="22"/>
        </w:rPr>
        <w:t xml:space="preserve">La adjudicación del contrato, por parte del Órgano de Contratación de la FEMP, recaerá en la empresa cuya oferta sea </w:t>
      </w:r>
      <w:r w:rsidRPr="00ED0189">
        <w:rPr>
          <w:rFonts w:ascii="Myriad Pro Light" w:hAnsi="Myriad Pro Light"/>
          <w:sz w:val="22"/>
        </w:rPr>
        <w:t xml:space="preserve">la que técnicamente mejor se ajuste a los contenidos definidos </w:t>
      </w:r>
      <w:r w:rsidRPr="00ED0189">
        <w:rPr>
          <w:rFonts w:ascii="Myriad Pro Light" w:hAnsi="Myriad Pro Light"/>
          <w:color w:val="000000" w:themeColor="text1"/>
          <w:sz w:val="22"/>
        </w:rPr>
        <w:t>en los apartados 1 y 2 de este documento</w:t>
      </w:r>
      <w:r>
        <w:rPr>
          <w:rFonts w:ascii="Myriad Pro Light" w:hAnsi="Myriad Pro Light"/>
          <w:color w:val="000000" w:themeColor="text1"/>
          <w:sz w:val="22"/>
          <w:szCs w:val="22"/>
        </w:rPr>
        <w:t xml:space="preserve"> y sea la oferta con la mejor relación calidad-precio.</w:t>
      </w:r>
    </w:p>
    <w:p w14:paraId="07AC36B8" w14:textId="77777777" w:rsidR="00504E51" w:rsidRDefault="00504E51" w:rsidP="00504E51">
      <w:pPr>
        <w:spacing w:line="240" w:lineRule="auto"/>
        <w:rPr>
          <w:rFonts w:ascii="Myriad Pro Light" w:hAnsi="Myriad Pro Light"/>
          <w:sz w:val="22"/>
          <w:szCs w:val="22"/>
        </w:rPr>
      </w:pPr>
    </w:p>
    <w:p w14:paraId="74BBD927" w14:textId="6372F679" w:rsidR="00504E51" w:rsidRDefault="00504E51" w:rsidP="00504E51">
      <w:pPr>
        <w:spacing w:line="240" w:lineRule="auto"/>
        <w:rPr>
          <w:rFonts w:ascii="Myriad Pro Light" w:hAnsi="Myriad Pro Light"/>
          <w:b/>
          <w:bCs/>
          <w:sz w:val="22"/>
          <w:szCs w:val="22"/>
        </w:rPr>
      </w:pPr>
      <w:r>
        <w:rPr>
          <w:rFonts w:ascii="Myriad Pro Light" w:hAnsi="Myriad Pro Light"/>
          <w:b/>
          <w:bCs/>
          <w:sz w:val="22"/>
          <w:szCs w:val="22"/>
        </w:rPr>
        <w:t>8.- COLABORACIÓN CON LA FEMP</w:t>
      </w:r>
    </w:p>
    <w:p w14:paraId="6586A2BA" w14:textId="77777777" w:rsidR="00504E51" w:rsidRDefault="00504E51" w:rsidP="00504E51">
      <w:pPr>
        <w:spacing w:line="240" w:lineRule="auto"/>
        <w:rPr>
          <w:rFonts w:ascii="Myriad Pro Light" w:hAnsi="Myriad Pro Light"/>
          <w:sz w:val="22"/>
          <w:szCs w:val="22"/>
        </w:rPr>
      </w:pPr>
    </w:p>
    <w:p w14:paraId="791DB99F" w14:textId="190F3E27" w:rsidR="00504E51" w:rsidRDefault="00504E51" w:rsidP="00504E51">
      <w:pPr>
        <w:spacing w:line="240" w:lineRule="auto"/>
        <w:rPr>
          <w:rFonts w:ascii="Myriad Pro Light" w:hAnsi="Myriad Pro Light"/>
          <w:sz w:val="22"/>
          <w:szCs w:val="22"/>
        </w:rPr>
      </w:pPr>
      <w:r>
        <w:rPr>
          <w:rFonts w:ascii="Myriad Pro Light" w:hAnsi="Myriad Pro Light"/>
          <w:sz w:val="22"/>
          <w:szCs w:val="22"/>
        </w:rPr>
        <w:t>El desarrollo de los trabajos se realizará en constante comunicación y colaboración con la FEMP, siguiendo las directrices de esta y asumiendo las posibles modificaciones y/o correcciones que se estimen oportunas.</w:t>
      </w:r>
    </w:p>
    <w:p w14:paraId="0466F2DD" w14:textId="77777777" w:rsidR="00504E51" w:rsidRDefault="00504E51" w:rsidP="00504E51">
      <w:pPr>
        <w:spacing w:line="240" w:lineRule="auto"/>
        <w:rPr>
          <w:rFonts w:ascii="Myriad Pro Light" w:hAnsi="Myriad Pro Light"/>
          <w:sz w:val="22"/>
          <w:szCs w:val="22"/>
        </w:rPr>
      </w:pPr>
    </w:p>
    <w:p w14:paraId="15D5F4C3" w14:textId="77777777" w:rsidR="00504E51" w:rsidRDefault="00504E51" w:rsidP="00504E51">
      <w:pPr>
        <w:spacing w:line="240" w:lineRule="auto"/>
        <w:rPr>
          <w:rFonts w:ascii="Myriad Pro Light" w:hAnsi="Myriad Pro Light"/>
          <w:b/>
          <w:bCs/>
          <w:sz w:val="22"/>
          <w:szCs w:val="22"/>
        </w:rPr>
      </w:pPr>
      <w:r>
        <w:rPr>
          <w:rFonts w:ascii="Myriad Pro Light" w:hAnsi="Myriad Pro Light"/>
          <w:b/>
          <w:bCs/>
          <w:sz w:val="22"/>
          <w:szCs w:val="22"/>
        </w:rPr>
        <w:t xml:space="preserve">9.- CONTENIDO DE LAS OFERTAS, PLAZO FORMA DE PRESENTACIÓN. </w:t>
      </w:r>
    </w:p>
    <w:p w14:paraId="4C1B933D" w14:textId="77777777" w:rsidR="00504E51" w:rsidRDefault="00504E51" w:rsidP="00504E51">
      <w:pPr>
        <w:spacing w:line="240" w:lineRule="auto"/>
        <w:rPr>
          <w:rFonts w:ascii="Myriad Pro Light" w:hAnsi="Myriad Pro Light"/>
          <w:b/>
          <w:bCs/>
          <w:sz w:val="22"/>
          <w:szCs w:val="22"/>
        </w:rPr>
      </w:pPr>
    </w:p>
    <w:p w14:paraId="58EC600D" w14:textId="0BE1E3C7" w:rsidR="00504E51" w:rsidRDefault="00504E51" w:rsidP="00504E51">
      <w:pPr>
        <w:spacing w:line="240" w:lineRule="auto"/>
        <w:rPr>
          <w:rFonts w:ascii="Myriad Pro Light" w:hAnsi="Myriad Pro Light"/>
          <w:sz w:val="22"/>
          <w:szCs w:val="22"/>
        </w:rPr>
      </w:pPr>
      <w:r>
        <w:rPr>
          <w:rFonts w:ascii="Myriad Pro Light" w:hAnsi="Myriad Pro Light"/>
          <w:sz w:val="22"/>
          <w:szCs w:val="22"/>
        </w:rPr>
        <w:t>Las ofertas se presentarán en castellano y constará</w:t>
      </w:r>
      <w:r w:rsidR="009778CD">
        <w:rPr>
          <w:rFonts w:ascii="Myriad Pro Light" w:hAnsi="Myriad Pro Light"/>
          <w:sz w:val="22"/>
          <w:szCs w:val="22"/>
        </w:rPr>
        <w:t>n</w:t>
      </w:r>
      <w:r>
        <w:rPr>
          <w:rFonts w:ascii="Myriad Pro Light" w:hAnsi="Myriad Pro Light"/>
          <w:sz w:val="22"/>
          <w:szCs w:val="22"/>
        </w:rPr>
        <w:t xml:space="preserve"> al menos de los siguientes contenidos:</w:t>
      </w:r>
    </w:p>
    <w:p w14:paraId="7F2DCB34" w14:textId="78D0287E" w:rsidR="00504E51" w:rsidRPr="00D07C0F" w:rsidRDefault="00504E51" w:rsidP="004615C1">
      <w:pPr>
        <w:pStyle w:val="Prrafodelista"/>
        <w:numPr>
          <w:ilvl w:val="0"/>
          <w:numId w:val="21"/>
        </w:numPr>
        <w:spacing w:line="240" w:lineRule="auto"/>
        <w:rPr>
          <w:rFonts w:ascii="Myriad Pro Light" w:hAnsi="Myriad Pro Light"/>
          <w:sz w:val="22"/>
          <w:szCs w:val="22"/>
        </w:rPr>
      </w:pPr>
      <w:r w:rsidRPr="00D07C0F">
        <w:rPr>
          <w:rFonts w:ascii="Myriad Pro Light" w:hAnsi="Myriad Pro Light"/>
          <w:sz w:val="22"/>
          <w:szCs w:val="22"/>
        </w:rPr>
        <w:t>Persona de contacto y datos de empresa que presenta la oferta.</w:t>
      </w:r>
    </w:p>
    <w:p w14:paraId="1AD98D18" w14:textId="64AE712B" w:rsidR="00504E51" w:rsidRPr="00D07C0F" w:rsidRDefault="00504E51" w:rsidP="004615C1">
      <w:pPr>
        <w:pStyle w:val="Prrafodelista"/>
        <w:numPr>
          <w:ilvl w:val="0"/>
          <w:numId w:val="21"/>
        </w:numPr>
        <w:spacing w:line="240" w:lineRule="auto"/>
        <w:rPr>
          <w:rFonts w:ascii="Myriad Pro Light" w:hAnsi="Myriad Pro Light"/>
          <w:sz w:val="22"/>
        </w:rPr>
      </w:pPr>
      <w:r w:rsidRPr="00D07C0F">
        <w:rPr>
          <w:rFonts w:ascii="Myriad Pro Light" w:hAnsi="Myriad Pro Light"/>
          <w:sz w:val="22"/>
        </w:rPr>
        <w:t xml:space="preserve">Descripción </w:t>
      </w:r>
      <w:r w:rsidRPr="00D07C0F">
        <w:rPr>
          <w:rFonts w:ascii="Myriad Pro Light" w:hAnsi="Myriad Pro Light"/>
          <w:color w:val="000000" w:themeColor="text1"/>
          <w:sz w:val="22"/>
        </w:rPr>
        <w:t>detallada de los trabajos a realizar y a entregar</w:t>
      </w:r>
      <w:r w:rsidR="00EE1C99">
        <w:rPr>
          <w:rFonts w:ascii="Myriad Pro Light" w:hAnsi="Myriad Pro Light"/>
          <w:color w:val="000000" w:themeColor="text1"/>
          <w:sz w:val="22"/>
        </w:rPr>
        <w:t>.</w:t>
      </w:r>
    </w:p>
    <w:p w14:paraId="2706874B" w14:textId="13386128" w:rsidR="00504E51" w:rsidRPr="00D07C0F" w:rsidRDefault="00504E51" w:rsidP="004615C1">
      <w:pPr>
        <w:pStyle w:val="Prrafodelista"/>
        <w:numPr>
          <w:ilvl w:val="0"/>
          <w:numId w:val="21"/>
        </w:numPr>
        <w:spacing w:line="240" w:lineRule="auto"/>
        <w:rPr>
          <w:rFonts w:ascii="Myriad Pro Light" w:hAnsi="Myriad Pro Light"/>
          <w:sz w:val="22"/>
        </w:rPr>
      </w:pPr>
      <w:r w:rsidRPr="00D07C0F">
        <w:rPr>
          <w:rFonts w:ascii="Myriad Pro Light" w:hAnsi="Myriad Pro Light"/>
          <w:sz w:val="22"/>
        </w:rPr>
        <w:t>Programa de trabajo.</w:t>
      </w:r>
    </w:p>
    <w:p w14:paraId="40811D37" w14:textId="74F3E989" w:rsidR="00504E51" w:rsidRPr="00D07C0F" w:rsidRDefault="00504E51" w:rsidP="004615C1">
      <w:pPr>
        <w:pStyle w:val="Prrafodelista"/>
        <w:numPr>
          <w:ilvl w:val="0"/>
          <w:numId w:val="21"/>
        </w:numPr>
        <w:spacing w:line="240" w:lineRule="auto"/>
        <w:rPr>
          <w:rFonts w:ascii="Myriad Pro Light" w:hAnsi="Myriad Pro Light"/>
          <w:strike/>
          <w:sz w:val="22"/>
          <w:szCs w:val="22"/>
        </w:rPr>
      </w:pPr>
      <w:r w:rsidRPr="00D07C0F">
        <w:rPr>
          <w:rFonts w:ascii="Myriad Pro Light" w:hAnsi="Myriad Pro Light"/>
          <w:sz w:val="22"/>
        </w:rPr>
        <w:t>Equipo de trabajo (organigrama, experiencia y tareas asignadas).</w:t>
      </w:r>
    </w:p>
    <w:p w14:paraId="344AA012" w14:textId="4C531AD7" w:rsidR="00504E51" w:rsidRPr="00D07C0F" w:rsidRDefault="00504E51" w:rsidP="004615C1">
      <w:pPr>
        <w:pStyle w:val="Prrafodelista"/>
        <w:numPr>
          <w:ilvl w:val="0"/>
          <w:numId w:val="21"/>
        </w:numPr>
        <w:spacing w:line="240" w:lineRule="auto"/>
        <w:rPr>
          <w:rFonts w:ascii="Myriad Pro Light" w:hAnsi="Myriad Pro Light"/>
          <w:sz w:val="22"/>
          <w:szCs w:val="22"/>
        </w:rPr>
      </w:pPr>
      <w:r w:rsidRPr="00D07C0F">
        <w:rPr>
          <w:rFonts w:ascii="Myriad Pro Light" w:hAnsi="Myriad Pro Light"/>
          <w:sz w:val="22"/>
          <w:szCs w:val="22"/>
        </w:rPr>
        <w:t>Oferta económica, expresando su valor en euros e incluyendo como partida independiente el importe del IVA.</w:t>
      </w:r>
    </w:p>
    <w:p w14:paraId="2DEBAB41" w14:textId="77777777" w:rsidR="00504E51" w:rsidRDefault="00504E51" w:rsidP="00504E51">
      <w:pPr>
        <w:spacing w:line="240" w:lineRule="auto"/>
        <w:rPr>
          <w:rFonts w:ascii="Myriad Pro Light" w:hAnsi="Myriad Pro Light"/>
          <w:sz w:val="22"/>
          <w:szCs w:val="22"/>
        </w:rPr>
      </w:pPr>
    </w:p>
    <w:p w14:paraId="4515B8DA" w14:textId="5C3C7967" w:rsidR="00504E51" w:rsidRDefault="00504E51" w:rsidP="00504E51">
      <w:pPr>
        <w:spacing w:line="240" w:lineRule="auto"/>
        <w:rPr>
          <w:rFonts w:ascii="Myriad Pro Light" w:hAnsi="Myriad Pro Light"/>
          <w:color w:val="000000" w:themeColor="text1"/>
          <w:sz w:val="22"/>
          <w:szCs w:val="22"/>
        </w:rPr>
      </w:pPr>
      <w:r w:rsidRPr="00ED0189">
        <w:rPr>
          <w:rFonts w:ascii="Myriad Pro Light" w:hAnsi="Myriad Pro Light"/>
          <w:color w:val="000000" w:themeColor="text1"/>
          <w:sz w:val="22"/>
        </w:rPr>
        <w:t xml:space="preserve">La oferta no podrá tener una extensión superior a </w:t>
      </w:r>
      <w:r w:rsidR="00092040" w:rsidRPr="00092040">
        <w:rPr>
          <w:rFonts w:ascii="Myriad Pro Light" w:hAnsi="Myriad Pro Light"/>
          <w:color w:val="000000" w:themeColor="text1"/>
          <w:sz w:val="22"/>
          <w:szCs w:val="22"/>
        </w:rPr>
        <w:t>diez</w:t>
      </w:r>
      <w:r w:rsidRPr="00092040">
        <w:rPr>
          <w:rFonts w:ascii="Myriad Pro Light" w:hAnsi="Myriad Pro Light"/>
          <w:color w:val="000000" w:themeColor="text1"/>
          <w:sz w:val="22"/>
          <w:szCs w:val="22"/>
        </w:rPr>
        <w:t xml:space="preserve"> (</w:t>
      </w:r>
      <w:r w:rsidR="00092040" w:rsidRPr="00092040">
        <w:rPr>
          <w:rFonts w:ascii="Myriad Pro Light" w:hAnsi="Myriad Pro Light"/>
          <w:color w:val="000000" w:themeColor="text1"/>
          <w:sz w:val="22"/>
          <w:szCs w:val="22"/>
        </w:rPr>
        <w:t>1</w:t>
      </w:r>
      <w:r w:rsidRPr="00092040">
        <w:rPr>
          <w:rFonts w:ascii="Myriad Pro Light" w:hAnsi="Myriad Pro Light"/>
          <w:color w:val="000000" w:themeColor="text1"/>
          <w:sz w:val="22"/>
          <w:szCs w:val="22"/>
        </w:rPr>
        <w:t>0</w:t>
      </w:r>
      <w:r w:rsidRPr="00ED0189">
        <w:rPr>
          <w:rFonts w:ascii="Myriad Pro Light" w:hAnsi="Myriad Pro Light"/>
          <w:color w:val="000000" w:themeColor="text1"/>
          <w:sz w:val="22"/>
        </w:rPr>
        <w:t>) páginas mecanografiadas en formato Times New Roman, tamaño 12, espaciado 1,5.</w:t>
      </w:r>
    </w:p>
    <w:p w14:paraId="6D614DAC" w14:textId="77777777" w:rsidR="00504E51" w:rsidRDefault="00504E51" w:rsidP="00504E51">
      <w:pPr>
        <w:spacing w:line="240" w:lineRule="auto"/>
        <w:rPr>
          <w:rFonts w:ascii="Myriad Pro Light" w:hAnsi="Myriad Pro Light"/>
          <w:color w:val="000000" w:themeColor="text1"/>
          <w:sz w:val="22"/>
          <w:szCs w:val="22"/>
        </w:rPr>
      </w:pPr>
    </w:p>
    <w:p w14:paraId="48EDAE74" w14:textId="77777777" w:rsidR="00504E51" w:rsidRDefault="00504E51" w:rsidP="00504E51">
      <w:pPr>
        <w:spacing w:line="240" w:lineRule="auto"/>
        <w:rPr>
          <w:rFonts w:ascii="Myriad Pro Light" w:hAnsi="Myriad Pro Light"/>
          <w:sz w:val="22"/>
          <w:szCs w:val="22"/>
        </w:rPr>
      </w:pPr>
      <w:r>
        <w:rPr>
          <w:rFonts w:ascii="Myriad Pro Light" w:hAnsi="Myriad Pro Light"/>
          <w:sz w:val="22"/>
          <w:szCs w:val="22"/>
        </w:rPr>
        <w:t>Junto a la Oferta los licitadores deberán presentar una Declaración Responsable firmada electrónicamente, conforme al modelo que se publique en el anuncio de licitación.</w:t>
      </w:r>
    </w:p>
    <w:p w14:paraId="614A726D" w14:textId="77777777" w:rsidR="00504E51" w:rsidRDefault="00504E51" w:rsidP="00504E51">
      <w:pPr>
        <w:spacing w:line="240" w:lineRule="auto"/>
        <w:rPr>
          <w:rFonts w:ascii="Myriad Pro Light" w:hAnsi="Myriad Pro Light"/>
          <w:sz w:val="22"/>
          <w:szCs w:val="22"/>
        </w:rPr>
      </w:pPr>
    </w:p>
    <w:p w14:paraId="0014BB15" w14:textId="2B397D81" w:rsidR="00504E51" w:rsidRDefault="00504E51" w:rsidP="00504E51">
      <w:pPr>
        <w:spacing w:line="240" w:lineRule="auto"/>
        <w:rPr>
          <w:rFonts w:ascii="Myriad Pro Light" w:hAnsi="Myriad Pro Light"/>
          <w:sz w:val="22"/>
          <w:szCs w:val="22"/>
        </w:rPr>
      </w:pPr>
      <w:r>
        <w:rPr>
          <w:rFonts w:ascii="Myriad Pro Light" w:hAnsi="Myriad Pro Light"/>
          <w:sz w:val="22"/>
          <w:szCs w:val="22"/>
        </w:rPr>
        <w:t>El plazo y la forma de presentación de las ofertas se fijarán en el anuncio de licitación, el cual</w:t>
      </w:r>
      <w:r w:rsidR="00EE1C99">
        <w:rPr>
          <w:rFonts w:ascii="Myriad Pro Light" w:hAnsi="Myriad Pro Light"/>
          <w:sz w:val="22"/>
          <w:szCs w:val="22"/>
        </w:rPr>
        <w:t xml:space="preserve"> </w:t>
      </w:r>
      <w:r>
        <w:rPr>
          <w:rFonts w:ascii="Myriad Pro Light" w:hAnsi="Myriad Pro Light"/>
          <w:sz w:val="22"/>
          <w:szCs w:val="22"/>
        </w:rPr>
        <w:t>se publicará en la página web de la FEMP. No se aceptará ninguna oferta que se presente después del día y hora que se indique en el anuncio.</w:t>
      </w:r>
    </w:p>
    <w:p w14:paraId="3659D54B" w14:textId="77777777" w:rsidR="00504E51" w:rsidRDefault="00504E51" w:rsidP="00504E51">
      <w:pPr>
        <w:spacing w:line="240" w:lineRule="auto"/>
        <w:rPr>
          <w:rFonts w:ascii="Myriad Pro Light" w:hAnsi="Myriad Pro Light"/>
          <w:sz w:val="22"/>
          <w:szCs w:val="22"/>
        </w:rPr>
      </w:pPr>
    </w:p>
    <w:p w14:paraId="73C9382D" w14:textId="76FB9862" w:rsidR="004E14FF" w:rsidRPr="00504E51" w:rsidRDefault="00504E51" w:rsidP="00ED0189">
      <w:pPr>
        <w:spacing w:line="240" w:lineRule="auto"/>
      </w:pPr>
      <w:r>
        <w:rPr>
          <w:rFonts w:ascii="Myriad Pro Light" w:hAnsi="Myriad Pro Light"/>
          <w:sz w:val="22"/>
          <w:szCs w:val="22"/>
        </w:rPr>
        <w:t>La presentación de ofertas no genera ningún derecho para los ofertantes.</w:t>
      </w:r>
    </w:p>
    <w:sectPr w:rsidR="004E14FF" w:rsidRPr="00504E51" w:rsidSect="004615C1">
      <w:headerReference w:type="default" r:id="rId8"/>
      <w:footerReference w:type="default" r:id="rId9"/>
      <w:headerReference w:type="first" r:id="rId10"/>
      <w:footerReference w:type="first" r:id="rId11"/>
      <w:pgSz w:w="11906" w:h="16838" w:code="9"/>
      <w:pgMar w:top="2552" w:right="1418" w:bottom="1418" w:left="1559" w:header="0" w:footer="7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F047C9" w14:textId="77777777" w:rsidR="004615C1" w:rsidRDefault="004615C1">
      <w:r>
        <w:separator/>
      </w:r>
    </w:p>
  </w:endnote>
  <w:endnote w:type="continuationSeparator" w:id="0">
    <w:p w14:paraId="35CF4A8E" w14:textId="77777777" w:rsidR="004615C1" w:rsidRDefault="004615C1">
      <w:r>
        <w:continuationSeparator/>
      </w:r>
    </w:p>
  </w:endnote>
  <w:endnote w:type="continuationNotice" w:id="1">
    <w:p w14:paraId="028ACF4A" w14:textId="77777777" w:rsidR="004615C1" w:rsidRDefault="004615C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yriad Pro Light">
    <w:altName w:val="Segoe UI Light"/>
    <w:panose1 w:val="020B0403030403020204"/>
    <w:charset w:val="00"/>
    <w:family w:val="swiss"/>
    <w:notTrueType/>
    <w:pitch w:val="variable"/>
    <w:sig w:usb0="A00002AF"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radeGothic Light">
    <w:altName w:val="Courier New"/>
    <w:charset w:val="00"/>
    <w:family w:val="auto"/>
    <w:pitch w:val="variable"/>
    <w:sig w:usb0="03000000"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radeGothic LT Light">
    <w:altName w:val="Trebuchet MS"/>
    <w:charset w:val="00"/>
    <w:family w:val="auto"/>
    <w:pitch w:val="variable"/>
  </w:font>
  <w:font w:name="Corbel">
    <w:altName w:val="Corbel"/>
    <w:panose1 w:val="020B0503020204020204"/>
    <w:charset w:val="00"/>
    <w:family w:val="swiss"/>
    <w:pitch w:val="variable"/>
    <w:sig w:usb0="A00002EF" w:usb1="4000A44B" w:usb2="00000000" w:usb3="00000000" w:csb0="0000019F" w:csb1="00000000"/>
  </w:font>
  <w:font w:name="Verdana">
    <w:panose1 w:val="020B0604030504040204"/>
    <w:charset w:val="00"/>
    <w:family w:val="swiss"/>
    <w:pitch w:val="variable"/>
    <w:sig w:usb0="A00006FF" w:usb1="4000205B" w:usb2="00000010" w:usb3="00000000" w:csb0="0000019F" w:csb1="00000000"/>
  </w:font>
  <w:font w:name="Akzidenz Grotesk BE">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D12DC" w14:textId="066254F5" w:rsidR="00181644" w:rsidRDefault="00880A19">
    <w:pPr>
      <w:pStyle w:val="Piedepgina"/>
    </w:pPr>
    <w:r>
      <w:rPr>
        <w:noProof/>
      </w:rPr>
      <mc:AlternateContent>
        <mc:Choice Requires="wps">
          <w:drawing>
            <wp:anchor distT="0" distB="0" distL="114300" distR="114300" simplePos="0" relativeHeight="251664896" behindDoc="0" locked="0" layoutInCell="0" allowOverlap="1" wp14:anchorId="58D88F85" wp14:editId="669C3FAB">
              <wp:simplePos x="0" y="0"/>
              <wp:positionH relativeFrom="rightMargin">
                <wp:posOffset>530225</wp:posOffset>
              </wp:positionH>
              <wp:positionV relativeFrom="page">
                <wp:posOffset>9925050</wp:posOffset>
              </wp:positionV>
              <wp:extent cx="238125" cy="333375"/>
              <wp:effectExtent l="0" t="0" r="9525" b="9525"/>
              <wp:wrapThrough wrapText="bothSides">
                <wp:wrapPolygon edited="0">
                  <wp:start x="0" y="0"/>
                  <wp:lineTo x="0" y="20983"/>
                  <wp:lineTo x="20736" y="20983"/>
                  <wp:lineTo x="20736" y="0"/>
                  <wp:lineTo x="0" y="0"/>
                </wp:wrapPolygon>
              </wp:wrapThrough>
              <wp:docPr id="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333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Arial" w:eastAsiaTheme="majorEastAsia" w:hAnsi="Arial" w:cs="Arial"/>
                              <w:sz w:val="20"/>
                            </w:rPr>
                            <w:id w:val="-1807150379"/>
                            <w:docPartObj>
                              <w:docPartGallery w:val="Page Numbers (Margins)"/>
                              <w:docPartUnique/>
                            </w:docPartObj>
                          </w:sdtPr>
                          <w:sdtEndPr/>
                          <w:sdtContent>
                            <w:p w14:paraId="0706CF64" w14:textId="77777777" w:rsidR="00880A19" w:rsidRPr="00880A19" w:rsidRDefault="00880A19">
                              <w:pPr>
                                <w:jc w:val="center"/>
                                <w:rPr>
                                  <w:rFonts w:ascii="Arial" w:eastAsiaTheme="majorEastAsia" w:hAnsi="Arial" w:cs="Arial"/>
                                  <w:sz w:val="20"/>
                                </w:rPr>
                              </w:pPr>
                              <w:r w:rsidRPr="00880A19">
                                <w:rPr>
                                  <w:rFonts w:ascii="Arial" w:eastAsiaTheme="minorEastAsia" w:hAnsi="Arial" w:cs="Arial"/>
                                  <w:sz w:val="20"/>
                                </w:rPr>
                                <w:fldChar w:fldCharType="begin"/>
                              </w:r>
                              <w:r w:rsidRPr="00880A19">
                                <w:rPr>
                                  <w:rFonts w:ascii="Arial" w:hAnsi="Arial" w:cs="Arial"/>
                                  <w:sz w:val="20"/>
                                </w:rPr>
                                <w:instrText>PAGE  \* MERGEFORMAT</w:instrText>
                              </w:r>
                              <w:r w:rsidRPr="00880A19">
                                <w:rPr>
                                  <w:rFonts w:ascii="Arial" w:eastAsiaTheme="minorEastAsia" w:hAnsi="Arial" w:cs="Arial"/>
                                  <w:sz w:val="20"/>
                                </w:rPr>
                                <w:fldChar w:fldCharType="separate"/>
                              </w:r>
                              <w:r w:rsidRPr="00880A19">
                                <w:rPr>
                                  <w:rFonts w:ascii="Arial" w:eastAsiaTheme="majorEastAsia" w:hAnsi="Arial" w:cs="Arial"/>
                                  <w:sz w:val="20"/>
                                  <w:lang w:val="es-ES"/>
                                </w:rPr>
                                <w:t>2</w:t>
                              </w:r>
                              <w:r w:rsidRPr="00880A19">
                                <w:rPr>
                                  <w:rFonts w:ascii="Arial" w:eastAsiaTheme="majorEastAsia" w:hAnsi="Arial" w:cs="Arial"/>
                                  <w:sz w:val="20"/>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D88F85" id="Rectángulo 9" o:spid="_x0000_s1028" style="position:absolute;left:0;text-align:left;margin-left:41.75pt;margin-top:781.5pt;width:18.75pt;height:26.25pt;z-index:25166489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" o:allowincell="f" stroked="f">
              <v:textbox>
                <w:txbxContent>
                  <w:sdt>
                    <w:sdtPr>
                      <w:rPr>
                        <w:rFonts w:ascii="Arial" w:eastAsiaTheme="majorEastAsia" w:hAnsi="Arial" w:cs="Arial"/>
                        <w:sz w:val="20"/>
                      </w:rPr>
                      <w:id w:val="-1807150379"/>
                      <w:docPartObj>
                        <w:docPartGallery w:val="Page Numbers (Margins)"/>
                        <w:docPartUnique/>
                      </w:docPartObj>
                    </w:sdtPr>
                    <w:sdtEndPr/>
                    <w:sdtContent>
                      <w:p w14:paraId="0706CF64" w14:textId="77777777" w:rsidR="00880A19" w:rsidRPr="00880A19" w:rsidRDefault="00880A19">
                        <w:pPr>
                          <w:jc w:val="center"/>
                          <w:rPr>
                            <w:rFonts w:ascii="Arial" w:eastAsiaTheme="majorEastAsia" w:hAnsi="Arial" w:cs="Arial"/>
                            <w:sz w:val="20"/>
                          </w:rPr>
                        </w:pPr>
                        <w:r w:rsidRPr="00880A19">
                          <w:rPr>
                            <w:rFonts w:ascii="Arial" w:eastAsiaTheme="minorEastAsia" w:hAnsi="Arial" w:cs="Arial"/>
                            <w:sz w:val="20"/>
                          </w:rPr>
                          <w:fldChar w:fldCharType="begin"/>
                        </w:r>
                        <w:r w:rsidRPr="00880A19">
                          <w:rPr>
                            <w:rFonts w:ascii="Arial" w:hAnsi="Arial" w:cs="Arial"/>
                            <w:sz w:val="20"/>
                          </w:rPr>
                          <w:instrText>PAGE  \* MERGEFORMAT</w:instrText>
                        </w:r>
                        <w:r w:rsidRPr="00880A19">
                          <w:rPr>
                            <w:rFonts w:ascii="Arial" w:eastAsiaTheme="minorEastAsia" w:hAnsi="Arial" w:cs="Arial"/>
                            <w:sz w:val="20"/>
                          </w:rPr>
                          <w:fldChar w:fldCharType="separate"/>
                        </w:r>
                        <w:r w:rsidRPr="00880A19">
                          <w:rPr>
                            <w:rFonts w:ascii="Arial" w:eastAsiaTheme="majorEastAsia" w:hAnsi="Arial" w:cs="Arial"/>
                            <w:sz w:val="20"/>
                            <w:lang w:val="es-ES"/>
                          </w:rPr>
                          <w:t>2</w:t>
                        </w:r>
                        <w:r w:rsidRPr="00880A19">
                          <w:rPr>
                            <w:rFonts w:ascii="Arial" w:eastAsiaTheme="majorEastAsia" w:hAnsi="Arial" w:cs="Arial"/>
                            <w:sz w:val="20"/>
                          </w:rPr>
                          <w:fldChar w:fldCharType="end"/>
                        </w:r>
                      </w:p>
                    </w:sdtContent>
                  </w:sdt>
                </w:txbxContent>
              </v:textbox>
              <w10:wrap type="through" anchorx="margin" anchory="page"/>
            </v:rect>
          </w:pict>
        </mc:Fallback>
      </mc:AlternateContent>
    </w:r>
    <w:r w:rsidR="000A04F1">
      <w:rPr>
        <w:noProof/>
      </w:rPr>
      <mc:AlternateContent>
        <mc:Choice Requires="wps">
          <w:drawing>
            <wp:anchor distT="0" distB="0" distL="114300" distR="114300" simplePos="0" relativeHeight="251660800" behindDoc="0" locked="0" layoutInCell="1" allowOverlap="1" wp14:anchorId="7DFC3E6B" wp14:editId="3498A164">
              <wp:simplePos x="0" y="0"/>
              <wp:positionH relativeFrom="page">
                <wp:posOffset>946150</wp:posOffset>
              </wp:positionH>
              <wp:positionV relativeFrom="page">
                <wp:posOffset>9953625</wp:posOffset>
              </wp:positionV>
              <wp:extent cx="6021070" cy="358775"/>
              <wp:effectExtent l="0" t="0" r="0" b="3175"/>
              <wp:wrapNone/>
              <wp:docPr id="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358775"/>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19767F" w14:textId="77777777" w:rsidR="00436BA3" w:rsidRPr="007377F6" w:rsidRDefault="00436BA3"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Tfno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FC3E6B" id="Rectangle 24" o:spid="_x0000_s1029" style="position:absolute;left:0;text-align:left;margin-left:74.5pt;margin-top:783.75pt;width:474.1pt;height:28.2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" filled="f" fillcolor="#ecebda" stroked="f">
              <v:textbox>
                <w:txbxContent>
                  <w:p w14:paraId="1819767F" w14:textId="77777777" w:rsidR="00436BA3" w:rsidRPr="007377F6" w:rsidRDefault="00436BA3"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sidR="009063FF">
      <w:rPr>
        <w:noProof/>
      </w:rPr>
      <w:drawing>
        <wp:anchor distT="0" distB="0" distL="114300" distR="114300" simplePos="0" relativeHeight="251661824" behindDoc="1" locked="0" layoutInCell="1" allowOverlap="1" wp14:anchorId="38A7A90E" wp14:editId="0E05BED8">
          <wp:simplePos x="0" y="0"/>
          <wp:positionH relativeFrom="page">
            <wp:posOffset>63500</wp:posOffset>
          </wp:positionH>
          <wp:positionV relativeFrom="page">
            <wp:posOffset>9722485</wp:posOffset>
          </wp:positionV>
          <wp:extent cx="7467600" cy="746760"/>
          <wp:effectExtent l="0" t="0" r="0" b="0"/>
          <wp:wrapNone/>
          <wp:docPr id="26" name="Imagen 26"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1739A" w14:textId="77777777" w:rsidR="00181644" w:rsidRDefault="009063FF">
    <w:pPr>
      <w:pStyle w:val="Piedepgina"/>
    </w:pPr>
    <w:r>
      <w:rPr>
        <w:noProof/>
      </w:rPr>
      <mc:AlternateContent>
        <mc:Choice Requires="wps">
          <w:drawing>
            <wp:anchor distT="0" distB="0" distL="114300" distR="114300" simplePos="0" relativeHeight="251659776" behindDoc="0" locked="0" layoutInCell="1" allowOverlap="1" wp14:anchorId="730D14FD" wp14:editId="57EB29D7">
              <wp:simplePos x="0" y="0"/>
              <wp:positionH relativeFrom="page">
                <wp:posOffset>929640</wp:posOffset>
              </wp:positionH>
              <wp:positionV relativeFrom="page">
                <wp:posOffset>10055860</wp:posOffset>
              </wp:positionV>
              <wp:extent cx="6021070" cy="254000"/>
              <wp:effectExtent l="0" t="0" r="2540" b="0"/>
              <wp:wrapNone/>
              <wp:docPr id="1"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7EDD40" w14:textId="77777777" w:rsidR="00AA0894" w:rsidRPr="007377F6" w:rsidRDefault="00436BA3"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Tfno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0D14FD" id="Rectangle 23" o:spid="_x0000_s1031" style="position:absolute;left:0;text-align:left;margin-left:73.2pt;margin-top:791.8pt;width:474.1pt;height:20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" filled="f" fillcolor="#ecebda" stroked="f">
              <v:textbox>
                <w:txbxContent>
                  <w:p w14:paraId="687EDD40" w14:textId="77777777" w:rsidR="00AA0894" w:rsidRPr="007377F6" w:rsidRDefault="00436BA3"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Pr>
        <w:noProof/>
      </w:rPr>
      <w:drawing>
        <wp:anchor distT="0" distB="0" distL="114300" distR="114300" simplePos="0" relativeHeight="251657728" behindDoc="1" locked="0" layoutInCell="1" allowOverlap="1" wp14:anchorId="73B107BA" wp14:editId="6982569D">
          <wp:simplePos x="0" y="0"/>
          <wp:positionH relativeFrom="page">
            <wp:posOffset>68580</wp:posOffset>
          </wp:positionH>
          <wp:positionV relativeFrom="page">
            <wp:posOffset>9714230</wp:posOffset>
          </wp:positionV>
          <wp:extent cx="7467600" cy="746760"/>
          <wp:effectExtent l="0" t="0" r="0" b="0"/>
          <wp:wrapNone/>
          <wp:docPr id="20" name="Imagen 20"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B87775" w14:textId="77777777" w:rsidR="004615C1" w:rsidRDefault="004615C1">
      <w:r>
        <w:separator/>
      </w:r>
    </w:p>
  </w:footnote>
  <w:footnote w:type="continuationSeparator" w:id="0">
    <w:p w14:paraId="31235656" w14:textId="77777777" w:rsidR="004615C1" w:rsidRDefault="004615C1">
      <w:r>
        <w:continuationSeparator/>
      </w:r>
    </w:p>
  </w:footnote>
  <w:footnote w:type="continuationNotice" w:id="1">
    <w:p w14:paraId="1B693E28" w14:textId="77777777" w:rsidR="004615C1" w:rsidRDefault="004615C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1D569" w14:textId="77777777" w:rsidR="007E018A" w:rsidRPr="007377F6" w:rsidRDefault="007E018A" w:rsidP="007E018A">
    <w:pPr>
      <w:tabs>
        <w:tab w:val="left" w:pos="4253"/>
      </w:tabs>
      <w:jc w:val="center"/>
      <w:rPr>
        <w:rFonts w:ascii="Verdana" w:hAnsi="Verdana"/>
        <w:sz w:val="16"/>
        <w:szCs w:val="16"/>
      </w:rPr>
    </w:pPr>
    <w:r>
      <w:rPr>
        <w:noProof/>
      </w:rPr>
      <w:drawing>
        <wp:anchor distT="0" distB="0" distL="114300" distR="114300" simplePos="0" relativeHeight="251667968" behindDoc="1" locked="0" layoutInCell="1" allowOverlap="1" wp14:anchorId="19BA9C16" wp14:editId="2702AB18">
          <wp:simplePos x="0" y="0"/>
          <wp:positionH relativeFrom="page">
            <wp:posOffset>-12700</wp:posOffset>
          </wp:positionH>
          <wp:positionV relativeFrom="page">
            <wp:posOffset>75565</wp:posOffset>
          </wp:positionV>
          <wp:extent cx="7543800" cy="1217295"/>
          <wp:effectExtent l="0" t="0" r="0" b="1905"/>
          <wp:wrapNone/>
          <wp:docPr id="21" name="Imagen 21" descr="Cabecera 1ª y 2ª  h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abecera 1ª y 2ª  ho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2172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0250D76" w14:textId="77777777" w:rsidR="007E018A" w:rsidRDefault="007E018A" w:rsidP="007E018A">
    <w:pPr>
      <w:pStyle w:val="Encabezado"/>
      <w:tabs>
        <w:tab w:val="clear" w:pos="4252"/>
        <w:tab w:val="clear" w:pos="8504"/>
      </w:tabs>
    </w:pPr>
    <w:r>
      <w:rPr>
        <w:noProof/>
      </w:rPr>
      <mc:AlternateContent>
        <mc:Choice Requires="wps">
          <w:drawing>
            <wp:anchor distT="0" distB="0" distL="114300" distR="114300" simplePos="0" relativeHeight="251668992" behindDoc="0" locked="0" layoutInCell="1" allowOverlap="1" wp14:anchorId="2C6A8CEA" wp14:editId="0EACB4A5">
              <wp:simplePos x="0" y="0"/>
              <wp:positionH relativeFrom="margin">
                <wp:posOffset>627380</wp:posOffset>
              </wp:positionH>
              <wp:positionV relativeFrom="page">
                <wp:posOffset>895350</wp:posOffset>
              </wp:positionV>
              <wp:extent cx="5100660" cy="340242"/>
              <wp:effectExtent l="0" t="0" r="0" b="3175"/>
              <wp:wrapNone/>
              <wp:docPr id="6"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0660" cy="340242"/>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D5A043" w14:textId="77777777" w:rsidR="007E018A" w:rsidRPr="007377F6" w:rsidRDefault="007E018A" w:rsidP="007E018A">
                          <w:pPr>
                            <w:tabs>
                              <w:tab w:val="left" w:pos="4253"/>
                            </w:tabs>
                            <w:jc w:val="center"/>
                            <w:rPr>
                              <w:rFonts w:ascii="Verdana" w:hAnsi="Verdana"/>
                              <w:sz w:val="16"/>
                              <w:szCs w:val="16"/>
                            </w:rPr>
                          </w:pPr>
                          <w:r>
                            <w:rPr>
                              <w:rFonts w:ascii="Verdana" w:hAnsi="Verdana" w:cs="Akzidenz Grotesk BE"/>
                              <w:color w:val="003352"/>
                              <w:spacing w:val="10"/>
                              <w:sz w:val="16"/>
                              <w:szCs w:val="16"/>
                            </w:rPr>
                            <w:t>SUBDIRECCIÓN DE FORMACIÓN, ESTUDIOS Y FUNCIÓN PÚBLICA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6A8CEA" id="Rectangle 17" o:spid="_x0000_s1026" style="position:absolute;left:0;text-align:left;margin-left:49.4pt;margin-top:70.5pt;width:401.65pt;height:26.8pt;z-index:2516689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" filled="f" fillcolor="#ecebda" stroked="f">
              <v:textbox>
                <w:txbxContent>
                  <w:p w14:paraId="75D5A043" w14:textId="77777777" w:rsidR="007E018A" w:rsidRPr="007377F6" w:rsidRDefault="007E018A" w:rsidP="007E018A">
                    <w:pPr>
                      <w:tabs>
                        <w:tab w:val="left" w:pos="4253"/>
                      </w:tabs>
                      <w:jc w:val="center"/>
                      <w:rPr>
                        <w:rFonts w:ascii="Verdana" w:hAnsi="Verdana"/>
                        <w:sz w:val="16"/>
                        <w:szCs w:val="16"/>
                      </w:rPr>
                    </w:pPr>
                    <w:r>
                      <w:rPr>
                        <w:rFonts w:ascii="Verdana" w:hAnsi="Verdana" w:cs="Akzidenz Grotesk BE"/>
                        <w:color w:val="003352"/>
                        <w:spacing w:val="10"/>
                        <w:sz w:val="16"/>
                        <w:szCs w:val="16"/>
                      </w:rPr>
                      <w:t>SUBDIRECCIÓN DE FORMACIÓN, ESTUDIOS Y FUNCIÓN PÚBLICA</w:t>
                    </w:r>
                  </w:p>
                </w:txbxContent>
              </v:textbox>
              <w10:wrap anchorx="margin" anchory="page"/>
            </v:rect>
          </w:pict>
        </mc:Fallback>
      </mc:AlternateContent>
    </w:r>
    <w:r>
      <w:t xml:space="preserve"> </w:t>
    </w:r>
  </w:p>
  <w:p w14:paraId="5FA54BB3" w14:textId="0F50B811" w:rsidR="00181644" w:rsidRDefault="007E018A" w:rsidP="00ED0189">
    <w:pPr>
      <w:pStyle w:val="Encabezado"/>
    </w:pPr>
    <w:r>
      <w:rPr>
        <w:noProof/>
      </w:rPr>
      <mc:AlternateContent>
        <mc:Choice Requires="wps">
          <w:drawing>
            <wp:anchor distT="0" distB="0" distL="114300" distR="114300" simplePos="0" relativeHeight="251666944" behindDoc="0" locked="0" layoutInCell="1" allowOverlap="1" wp14:anchorId="129AC3EF" wp14:editId="565B5ED2">
              <wp:simplePos x="0" y="0"/>
              <wp:positionH relativeFrom="column">
                <wp:posOffset>104775</wp:posOffset>
              </wp:positionH>
              <wp:positionV relativeFrom="page">
                <wp:posOffset>609599</wp:posOffset>
              </wp:positionV>
              <wp:extent cx="6122035" cy="295275"/>
              <wp:effectExtent l="0" t="0" r="0" b="9525"/>
              <wp:wrapNone/>
              <wp:docPr id="7"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2035" cy="295275"/>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840E85" w14:textId="77777777" w:rsidR="007E018A" w:rsidRDefault="007E018A" w:rsidP="007E018A">
                          <w:pPr>
                            <w:jc w:val="center"/>
                            <w:rPr>
                              <w:rFonts w:ascii="Verdana" w:hAnsi="Verdana"/>
                              <w:b/>
                              <w:szCs w:val="18"/>
                            </w:rPr>
                          </w:pPr>
                          <w:r>
                            <w:rPr>
                              <w:rFonts w:ascii="Verdana" w:hAnsi="Verdana" w:cs="Akzidenz Grotesk BE"/>
                              <w:b/>
                              <w:color w:val="FFFFFF"/>
                              <w:spacing w:val="10"/>
                              <w:sz w:val="20"/>
                            </w:rPr>
                            <w:t>DIRECCIÓN GENERAL DE ORGANIZACIÓN Y RECURSOS</w:t>
                          </w:r>
                        </w:p>
                        <w:p w14:paraId="432E033F" w14:textId="77777777" w:rsidR="007E018A" w:rsidRPr="007377F6" w:rsidRDefault="007E018A" w:rsidP="007E018A">
                          <w:pPr>
                            <w:jc w:val="center"/>
                            <w:rPr>
                              <w:rFonts w:ascii="Verdana" w:hAnsi="Verdana"/>
                              <w:b/>
                              <w:szCs w:val="18"/>
                            </w:rPr>
                          </w:pPr>
                          <w:r w:rsidRPr="00345869">
                            <w:rPr>
                              <w:rFonts w:ascii="Verdana" w:hAnsi="Verdana" w:cs="Akzidenz Grotesk BE"/>
                              <w:b/>
                              <w:noProof/>
                              <w:color w:val="FFFFFF"/>
                              <w:spacing w:val="10"/>
                              <w:sz w:val="20"/>
                            </w:rPr>
                            <w:drawing>
                              <wp:inline distT="0" distB="0" distL="0" distR="0" wp14:anchorId="33E001E7" wp14:editId="33B5BA88">
                                <wp:extent cx="5932805" cy="255270"/>
                                <wp:effectExtent l="0" t="0" r="0" b="0"/>
                                <wp:docPr id="1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32805" cy="25527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9AC3EF" id="Rectangle 18" o:spid="_x0000_s1027" style="position:absolute;left:0;text-align:left;margin-left:8.25pt;margin-top:48pt;width:482.05pt;height:23.2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" filled="f" fillcolor="#ecebda" stroked="f">
              <v:textbox>
                <w:txbxContent>
                  <w:p w14:paraId="76840E85" w14:textId="77777777" w:rsidR="007E018A" w:rsidRDefault="007E018A" w:rsidP="007E018A">
                    <w:pPr>
                      <w:jc w:val="center"/>
                      <w:rPr>
                        <w:rFonts w:ascii="Verdana" w:hAnsi="Verdana"/>
                        <w:b/>
                        <w:szCs w:val="18"/>
                      </w:rPr>
                    </w:pPr>
                    <w:r>
                      <w:rPr>
                        <w:rFonts w:ascii="Verdana" w:hAnsi="Verdana" w:cs="Akzidenz Grotesk BE"/>
                        <w:b/>
                        <w:color w:val="FFFFFF"/>
                        <w:spacing w:val="10"/>
                        <w:sz w:val="20"/>
                      </w:rPr>
                      <w:t>DIRECCIÓN GENERAL DE ORGANIZACIÓN Y RECURSOS</w:t>
                    </w:r>
                  </w:p>
                  <w:p w14:paraId="432E033F" w14:textId="77777777" w:rsidR="007E018A" w:rsidRPr="007377F6" w:rsidRDefault="007E018A" w:rsidP="007E018A">
                    <w:pPr>
                      <w:jc w:val="center"/>
                      <w:rPr>
                        <w:rFonts w:ascii="Verdana" w:hAnsi="Verdana"/>
                        <w:b/>
                        <w:szCs w:val="18"/>
                      </w:rPr>
                    </w:pPr>
                    <w:r w:rsidRPr="00345869">
                      <w:rPr>
                        <w:rFonts w:ascii="Verdana" w:hAnsi="Verdana" w:cs="Akzidenz Grotesk BE"/>
                        <w:b/>
                        <w:noProof/>
                        <w:color w:val="FFFFFF"/>
                        <w:spacing w:val="10"/>
                        <w:sz w:val="20"/>
                      </w:rPr>
                      <w:drawing>
                        <wp:inline distT="0" distB="0" distL="0" distR="0" wp14:anchorId="33E001E7" wp14:editId="33B5BA88">
                          <wp:extent cx="5932805" cy="255270"/>
                          <wp:effectExtent l="0" t="0" r="0" b="0"/>
                          <wp:docPr id="1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932805" cy="255270"/>
                                  </a:xfrm>
                                  <a:prstGeom prst="rect">
                                    <a:avLst/>
                                  </a:prstGeom>
                                  <a:noFill/>
                                  <a:ln>
                                    <a:noFill/>
                                  </a:ln>
                                </pic:spPr>
                              </pic:pic>
                            </a:graphicData>
                          </a:graphic>
                        </wp:inline>
                      </w:drawing>
                    </w:r>
                  </w:p>
                </w:txbxContent>
              </v:textbox>
              <w10:wrap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43AC9" w14:textId="77777777" w:rsidR="00181644" w:rsidRDefault="009063FF" w:rsidP="00FE411B">
    <w:pPr>
      <w:pStyle w:val="Encabezado"/>
      <w:tabs>
        <w:tab w:val="clear" w:pos="4252"/>
        <w:tab w:val="clear" w:pos="8504"/>
      </w:tabs>
      <w:ind w:right="-59"/>
    </w:pPr>
    <w:r>
      <w:rPr>
        <w:noProof/>
      </w:rPr>
      <w:drawing>
        <wp:anchor distT="0" distB="0" distL="114300" distR="114300" simplePos="0" relativeHeight="251653632" behindDoc="1" locked="0" layoutInCell="1" allowOverlap="1" wp14:anchorId="2A3D83A7" wp14:editId="14F078EF">
          <wp:simplePos x="0" y="0"/>
          <wp:positionH relativeFrom="page">
            <wp:posOffset>-7620</wp:posOffset>
          </wp:positionH>
          <wp:positionV relativeFrom="page">
            <wp:posOffset>-2540</wp:posOffset>
          </wp:positionV>
          <wp:extent cx="7543800" cy="1217295"/>
          <wp:effectExtent l="0" t="0" r="0" b="1905"/>
          <wp:wrapNone/>
          <wp:docPr id="19" name="Imagen 19" descr="Cabecera 1ª y 2ª  h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abecera 1ª y 2ª  ho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2172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102CF4" w14:textId="77777777" w:rsidR="00181644" w:rsidRDefault="009063FF">
    <w:r>
      <w:rPr>
        <w:noProof/>
      </w:rPr>
      <mc:AlternateContent>
        <mc:Choice Requires="wps">
          <w:drawing>
            <wp:anchor distT="0" distB="0" distL="114300" distR="114300" simplePos="0" relativeHeight="251654656" behindDoc="0" locked="0" layoutInCell="1" allowOverlap="1" wp14:anchorId="685C2570" wp14:editId="321537DE">
              <wp:simplePos x="0" y="0"/>
              <wp:positionH relativeFrom="page">
                <wp:posOffset>1169670</wp:posOffset>
              </wp:positionH>
              <wp:positionV relativeFrom="page">
                <wp:posOffset>576580</wp:posOffset>
              </wp:positionV>
              <wp:extent cx="6021070" cy="254000"/>
              <wp:effectExtent l="0" t="0" r="635" b="0"/>
              <wp:wrapNone/>
              <wp:docPr id="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2CF1D8" w14:textId="77777777" w:rsidR="00181644" w:rsidRPr="00AD1C68" w:rsidRDefault="00CD30F5" w:rsidP="00181644">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5C2570" id="Rectangle 16" o:spid="_x0000_s1030" style="position:absolute;left:0;text-align:left;margin-left:92.1pt;margin-top:45.4pt;width:474.1pt;height:20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" filled="f" fillcolor="#ecebda" stroked="f">
              <v:textbox>
                <w:txbxContent>
                  <w:p w14:paraId="6D2CF1D8" w14:textId="77777777" w:rsidR="00181644" w:rsidRPr="00AD1C68" w:rsidRDefault="00CD30F5" w:rsidP="00181644">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singleLevel"/>
    <w:tmpl w:val="00000006"/>
    <w:name w:val="WW8Num8"/>
    <w:lvl w:ilvl="0">
      <w:start w:val="1"/>
      <w:numFmt w:val="bullet"/>
      <w:lvlText w:val="-"/>
      <w:lvlJc w:val="left"/>
      <w:pPr>
        <w:tabs>
          <w:tab w:val="num" w:pos="0"/>
        </w:tabs>
        <w:ind w:left="720" w:hanging="360"/>
      </w:pPr>
      <w:rPr>
        <w:rFonts w:ascii="Myriad Pro Light" w:hAnsi="Myriad Pro Light" w:cs="Arial" w:hint="default"/>
        <w:sz w:val="22"/>
        <w:szCs w:val="22"/>
      </w:rPr>
    </w:lvl>
  </w:abstractNum>
  <w:abstractNum w:abstractNumId="1" w15:restartNumberingAfterBreak="0">
    <w:nsid w:val="025077B8"/>
    <w:multiLevelType w:val="hybridMultilevel"/>
    <w:tmpl w:val="BE3C8816"/>
    <w:lvl w:ilvl="0" w:tplc="736EDC24">
      <w:start w:val="1"/>
      <w:numFmt w:val="decimal"/>
      <w:pStyle w:val="EstiloEstiloTtulo2"/>
      <w:lvlText w:val="%1."/>
      <w:lvlJc w:val="left"/>
      <w:pPr>
        <w:tabs>
          <w:tab w:val="num" w:pos="786"/>
        </w:tabs>
        <w:ind w:left="786" w:hanging="360"/>
      </w:pPr>
      <w:rPr>
        <w:rFonts w:ascii="Myriad Pro Light" w:hAnsi="Myriad Pro Light" w:hint="default"/>
        <w:b/>
        <w:i w:val="0"/>
        <w:sz w:val="24"/>
        <w:szCs w:val="24"/>
      </w:rPr>
    </w:lvl>
    <w:lvl w:ilvl="1" w:tplc="50E613C6">
      <w:start w:val="15"/>
      <w:numFmt w:val="bullet"/>
      <w:lvlText w:val="-"/>
      <w:lvlJc w:val="left"/>
      <w:pPr>
        <w:tabs>
          <w:tab w:val="num" w:pos="1440"/>
        </w:tabs>
        <w:ind w:left="1440" w:hanging="360"/>
      </w:pPr>
      <w:rPr>
        <w:rFonts w:ascii="Book Antiqua" w:eastAsia="Times New Roman" w:hAnsi="Book Antiqua" w:cs="Times New Roman" w:hint="default"/>
        <w:b/>
        <w:i w:val="0"/>
        <w:sz w:val="24"/>
        <w:szCs w:val="24"/>
      </w:rPr>
    </w:lvl>
    <w:lvl w:ilvl="2" w:tplc="50E613C6">
      <w:start w:val="15"/>
      <w:numFmt w:val="bullet"/>
      <w:lvlText w:val="-"/>
      <w:lvlJc w:val="left"/>
      <w:pPr>
        <w:tabs>
          <w:tab w:val="num" w:pos="2340"/>
        </w:tabs>
        <w:ind w:left="2340" w:hanging="360"/>
      </w:pPr>
      <w:rPr>
        <w:rFonts w:ascii="Book Antiqua" w:eastAsia="Times New Roman" w:hAnsi="Book Antiqua" w:cs="Times New Roman" w:hint="default"/>
        <w:b/>
        <w:i w:val="0"/>
        <w:sz w:val="24"/>
        <w:szCs w:val="24"/>
      </w:rPr>
    </w:lvl>
    <w:lvl w:ilvl="3" w:tplc="AD0E852E">
      <w:start w:val="1"/>
      <w:numFmt w:val="decimal"/>
      <w:lvlText w:val="%4)"/>
      <w:lvlJc w:val="left"/>
      <w:pPr>
        <w:tabs>
          <w:tab w:val="num" w:pos="2880"/>
        </w:tabs>
        <w:ind w:left="2880" w:hanging="360"/>
      </w:pPr>
      <w:rPr>
        <w:rFonts w:hint="default"/>
        <w:b w:val="0"/>
        <w:i w:val="0"/>
        <w:sz w:val="24"/>
        <w:szCs w:val="24"/>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11B73C5B"/>
    <w:multiLevelType w:val="hybridMultilevel"/>
    <w:tmpl w:val="503A4FBA"/>
    <w:lvl w:ilvl="0" w:tplc="33D61934">
      <w:numFmt w:val="bullet"/>
      <w:lvlText w:val=""/>
      <w:lvlJc w:val="left"/>
      <w:pPr>
        <w:ind w:left="720" w:hanging="360"/>
      </w:pPr>
      <w:rPr>
        <w:rFonts w:ascii="Symbol" w:eastAsiaTheme="minorHAnsi" w:hAnsi="Symbol" w:cstheme="minorHAnsi"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C5F109E"/>
    <w:multiLevelType w:val="hybridMultilevel"/>
    <w:tmpl w:val="50D09786"/>
    <w:lvl w:ilvl="0" w:tplc="00000006">
      <w:start w:val="1"/>
      <w:numFmt w:val="bullet"/>
      <w:lvlText w:val="-"/>
      <w:lvlJc w:val="left"/>
      <w:pPr>
        <w:ind w:left="720" w:hanging="360"/>
      </w:pPr>
      <w:rPr>
        <w:rFonts w:ascii="Myriad Pro Light" w:hAnsi="Myriad Pro Light" w:cs="Arial" w:hint="default"/>
        <w:sz w:val="22"/>
        <w:szCs w:val="22"/>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4" w15:restartNumberingAfterBreak="0">
    <w:nsid w:val="1E537BE0"/>
    <w:multiLevelType w:val="hybridMultilevel"/>
    <w:tmpl w:val="1BAACF76"/>
    <w:lvl w:ilvl="0" w:tplc="A28A169A">
      <w:start w:val="1"/>
      <w:numFmt w:val="bullet"/>
      <w:lvlText w:val="o"/>
      <w:lvlJc w:val="left"/>
      <w:pPr>
        <w:tabs>
          <w:tab w:val="num" w:pos="720"/>
        </w:tabs>
        <w:ind w:left="720" w:hanging="360"/>
      </w:pPr>
      <w:rPr>
        <w:rFonts w:ascii="Courier New" w:hAnsi="Courier New" w:hint="default"/>
      </w:rPr>
    </w:lvl>
    <w:lvl w:ilvl="1" w:tplc="9660465E">
      <w:start w:val="1"/>
      <w:numFmt w:val="bullet"/>
      <w:lvlText w:val="o"/>
      <w:lvlJc w:val="left"/>
      <w:pPr>
        <w:tabs>
          <w:tab w:val="num" w:pos="1440"/>
        </w:tabs>
        <w:ind w:left="1440" w:hanging="360"/>
      </w:pPr>
      <w:rPr>
        <w:rFonts w:ascii="Courier New" w:hAnsi="Courier New" w:hint="default"/>
      </w:rPr>
    </w:lvl>
    <w:lvl w:ilvl="2" w:tplc="FAE4A79E" w:tentative="1">
      <w:start w:val="1"/>
      <w:numFmt w:val="bullet"/>
      <w:lvlText w:val="o"/>
      <w:lvlJc w:val="left"/>
      <w:pPr>
        <w:tabs>
          <w:tab w:val="num" w:pos="2160"/>
        </w:tabs>
        <w:ind w:left="2160" w:hanging="360"/>
      </w:pPr>
      <w:rPr>
        <w:rFonts w:ascii="Courier New" w:hAnsi="Courier New" w:hint="default"/>
      </w:rPr>
    </w:lvl>
    <w:lvl w:ilvl="3" w:tplc="D97E5CE2" w:tentative="1">
      <w:start w:val="1"/>
      <w:numFmt w:val="bullet"/>
      <w:lvlText w:val="o"/>
      <w:lvlJc w:val="left"/>
      <w:pPr>
        <w:tabs>
          <w:tab w:val="num" w:pos="2880"/>
        </w:tabs>
        <w:ind w:left="2880" w:hanging="360"/>
      </w:pPr>
      <w:rPr>
        <w:rFonts w:ascii="Courier New" w:hAnsi="Courier New" w:hint="default"/>
      </w:rPr>
    </w:lvl>
    <w:lvl w:ilvl="4" w:tplc="BAD27FAC" w:tentative="1">
      <w:start w:val="1"/>
      <w:numFmt w:val="bullet"/>
      <w:lvlText w:val="o"/>
      <w:lvlJc w:val="left"/>
      <w:pPr>
        <w:tabs>
          <w:tab w:val="num" w:pos="3600"/>
        </w:tabs>
        <w:ind w:left="3600" w:hanging="360"/>
      </w:pPr>
      <w:rPr>
        <w:rFonts w:ascii="Courier New" w:hAnsi="Courier New" w:hint="default"/>
      </w:rPr>
    </w:lvl>
    <w:lvl w:ilvl="5" w:tplc="6FDCC3C2" w:tentative="1">
      <w:start w:val="1"/>
      <w:numFmt w:val="bullet"/>
      <w:lvlText w:val="o"/>
      <w:lvlJc w:val="left"/>
      <w:pPr>
        <w:tabs>
          <w:tab w:val="num" w:pos="4320"/>
        </w:tabs>
        <w:ind w:left="4320" w:hanging="360"/>
      </w:pPr>
      <w:rPr>
        <w:rFonts w:ascii="Courier New" w:hAnsi="Courier New" w:hint="default"/>
      </w:rPr>
    </w:lvl>
    <w:lvl w:ilvl="6" w:tplc="80363634" w:tentative="1">
      <w:start w:val="1"/>
      <w:numFmt w:val="bullet"/>
      <w:lvlText w:val="o"/>
      <w:lvlJc w:val="left"/>
      <w:pPr>
        <w:tabs>
          <w:tab w:val="num" w:pos="5040"/>
        </w:tabs>
        <w:ind w:left="5040" w:hanging="360"/>
      </w:pPr>
      <w:rPr>
        <w:rFonts w:ascii="Courier New" w:hAnsi="Courier New" w:hint="default"/>
      </w:rPr>
    </w:lvl>
    <w:lvl w:ilvl="7" w:tplc="E60C1130" w:tentative="1">
      <w:start w:val="1"/>
      <w:numFmt w:val="bullet"/>
      <w:lvlText w:val="o"/>
      <w:lvlJc w:val="left"/>
      <w:pPr>
        <w:tabs>
          <w:tab w:val="num" w:pos="5760"/>
        </w:tabs>
        <w:ind w:left="5760" w:hanging="360"/>
      </w:pPr>
      <w:rPr>
        <w:rFonts w:ascii="Courier New" w:hAnsi="Courier New" w:hint="default"/>
      </w:rPr>
    </w:lvl>
    <w:lvl w:ilvl="8" w:tplc="E44A91AC" w:tentative="1">
      <w:start w:val="1"/>
      <w:numFmt w:val="bullet"/>
      <w:lvlText w:val="o"/>
      <w:lvlJc w:val="left"/>
      <w:pPr>
        <w:tabs>
          <w:tab w:val="num" w:pos="6480"/>
        </w:tabs>
        <w:ind w:left="6480" w:hanging="360"/>
      </w:pPr>
      <w:rPr>
        <w:rFonts w:ascii="Courier New" w:hAnsi="Courier New" w:hint="default"/>
      </w:rPr>
    </w:lvl>
  </w:abstractNum>
  <w:abstractNum w:abstractNumId="5" w15:restartNumberingAfterBreak="0">
    <w:nsid w:val="25D52486"/>
    <w:multiLevelType w:val="hybridMultilevel"/>
    <w:tmpl w:val="B7B8919A"/>
    <w:lvl w:ilvl="0" w:tplc="3B8A90E2">
      <w:start w:val="1"/>
      <w:numFmt w:val="bullet"/>
      <w:lvlText w:val=""/>
      <w:lvlJc w:val="left"/>
      <w:pPr>
        <w:tabs>
          <w:tab w:val="num" w:pos="720"/>
        </w:tabs>
        <w:ind w:left="720" w:hanging="360"/>
      </w:pPr>
      <w:rPr>
        <w:rFonts w:ascii="Wingdings" w:hAnsi="Wingdings" w:hint="default"/>
      </w:rPr>
    </w:lvl>
    <w:lvl w:ilvl="1" w:tplc="97FC4740" w:tentative="1">
      <w:start w:val="1"/>
      <w:numFmt w:val="bullet"/>
      <w:lvlText w:val=""/>
      <w:lvlJc w:val="left"/>
      <w:pPr>
        <w:tabs>
          <w:tab w:val="num" w:pos="1440"/>
        </w:tabs>
        <w:ind w:left="1440" w:hanging="360"/>
      </w:pPr>
      <w:rPr>
        <w:rFonts w:ascii="Wingdings" w:hAnsi="Wingdings" w:hint="default"/>
      </w:rPr>
    </w:lvl>
    <w:lvl w:ilvl="2" w:tplc="EFA2CE74" w:tentative="1">
      <w:start w:val="1"/>
      <w:numFmt w:val="bullet"/>
      <w:lvlText w:val=""/>
      <w:lvlJc w:val="left"/>
      <w:pPr>
        <w:tabs>
          <w:tab w:val="num" w:pos="2160"/>
        </w:tabs>
        <w:ind w:left="2160" w:hanging="360"/>
      </w:pPr>
      <w:rPr>
        <w:rFonts w:ascii="Wingdings" w:hAnsi="Wingdings" w:hint="default"/>
      </w:rPr>
    </w:lvl>
    <w:lvl w:ilvl="3" w:tplc="F0744DEA" w:tentative="1">
      <w:start w:val="1"/>
      <w:numFmt w:val="bullet"/>
      <w:lvlText w:val=""/>
      <w:lvlJc w:val="left"/>
      <w:pPr>
        <w:tabs>
          <w:tab w:val="num" w:pos="2880"/>
        </w:tabs>
        <w:ind w:left="2880" w:hanging="360"/>
      </w:pPr>
      <w:rPr>
        <w:rFonts w:ascii="Wingdings" w:hAnsi="Wingdings" w:hint="default"/>
      </w:rPr>
    </w:lvl>
    <w:lvl w:ilvl="4" w:tplc="885CCDCC" w:tentative="1">
      <w:start w:val="1"/>
      <w:numFmt w:val="bullet"/>
      <w:lvlText w:val=""/>
      <w:lvlJc w:val="left"/>
      <w:pPr>
        <w:tabs>
          <w:tab w:val="num" w:pos="3600"/>
        </w:tabs>
        <w:ind w:left="3600" w:hanging="360"/>
      </w:pPr>
      <w:rPr>
        <w:rFonts w:ascii="Wingdings" w:hAnsi="Wingdings" w:hint="default"/>
      </w:rPr>
    </w:lvl>
    <w:lvl w:ilvl="5" w:tplc="A582ED44" w:tentative="1">
      <w:start w:val="1"/>
      <w:numFmt w:val="bullet"/>
      <w:lvlText w:val=""/>
      <w:lvlJc w:val="left"/>
      <w:pPr>
        <w:tabs>
          <w:tab w:val="num" w:pos="4320"/>
        </w:tabs>
        <w:ind w:left="4320" w:hanging="360"/>
      </w:pPr>
      <w:rPr>
        <w:rFonts w:ascii="Wingdings" w:hAnsi="Wingdings" w:hint="default"/>
      </w:rPr>
    </w:lvl>
    <w:lvl w:ilvl="6" w:tplc="E74E1770" w:tentative="1">
      <w:start w:val="1"/>
      <w:numFmt w:val="bullet"/>
      <w:lvlText w:val=""/>
      <w:lvlJc w:val="left"/>
      <w:pPr>
        <w:tabs>
          <w:tab w:val="num" w:pos="5040"/>
        </w:tabs>
        <w:ind w:left="5040" w:hanging="360"/>
      </w:pPr>
      <w:rPr>
        <w:rFonts w:ascii="Wingdings" w:hAnsi="Wingdings" w:hint="default"/>
      </w:rPr>
    </w:lvl>
    <w:lvl w:ilvl="7" w:tplc="842CFAFA" w:tentative="1">
      <w:start w:val="1"/>
      <w:numFmt w:val="bullet"/>
      <w:lvlText w:val=""/>
      <w:lvlJc w:val="left"/>
      <w:pPr>
        <w:tabs>
          <w:tab w:val="num" w:pos="5760"/>
        </w:tabs>
        <w:ind w:left="5760" w:hanging="360"/>
      </w:pPr>
      <w:rPr>
        <w:rFonts w:ascii="Wingdings" w:hAnsi="Wingdings" w:hint="default"/>
      </w:rPr>
    </w:lvl>
    <w:lvl w:ilvl="8" w:tplc="E34A4CB2"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C492196"/>
    <w:multiLevelType w:val="hybridMultilevel"/>
    <w:tmpl w:val="41FA7E1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E6052B4"/>
    <w:multiLevelType w:val="hybridMultilevel"/>
    <w:tmpl w:val="0F883B56"/>
    <w:lvl w:ilvl="0" w:tplc="C86449C4">
      <w:start w:val="1"/>
      <w:numFmt w:val="decimal"/>
      <w:lvlText w:val="%1."/>
      <w:lvlJc w:val="left"/>
      <w:pPr>
        <w:ind w:left="720" w:hanging="360"/>
      </w:pPr>
    </w:lvl>
    <w:lvl w:ilvl="1" w:tplc="55A87392">
      <w:start w:val="1"/>
      <w:numFmt w:val="lowerLetter"/>
      <w:lvlText w:val="%2."/>
      <w:lvlJc w:val="left"/>
      <w:pPr>
        <w:ind w:left="1440" w:hanging="360"/>
      </w:pPr>
    </w:lvl>
    <w:lvl w:ilvl="2" w:tplc="40AA0EC6">
      <w:start w:val="1"/>
      <w:numFmt w:val="lowerRoman"/>
      <w:lvlText w:val="%3."/>
      <w:lvlJc w:val="right"/>
      <w:pPr>
        <w:ind w:left="2160" w:hanging="180"/>
      </w:pPr>
    </w:lvl>
    <w:lvl w:ilvl="3" w:tplc="0C66F928">
      <w:start w:val="1"/>
      <w:numFmt w:val="decimal"/>
      <w:lvlText w:val="%4."/>
      <w:lvlJc w:val="left"/>
      <w:pPr>
        <w:ind w:left="2880" w:hanging="360"/>
      </w:pPr>
    </w:lvl>
    <w:lvl w:ilvl="4" w:tplc="3ADEA1BE">
      <w:start w:val="1"/>
      <w:numFmt w:val="lowerLetter"/>
      <w:lvlText w:val="%5."/>
      <w:lvlJc w:val="left"/>
      <w:pPr>
        <w:ind w:left="3600" w:hanging="360"/>
      </w:pPr>
    </w:lvl>
    <w:lvl w:ilvl="5" w:tplc="8CFC3084">
      <w:start w:val="1"/>
      <w:numFmt w:val="lowerRoman"/>
      <w:lvlText w:val="%6."/>
      <w:lvlJc w:val="right"/>
      <w:pPr>
        <w:ind w:left="4320" w:hanging="180"/>
      </w:pPr>
    </w:lvl>
    <w:lvl w:ilvl="6" w:tplc="ABB6087C">
      <w:start w:val="1"/>
      <w:numFmt w:val="decimal"/>
      <w:lvlText w:val="%7."/>
      <w:lvlJc w:val="left"/>
      <w:pPr>
        <w:ind w:left="5040" w:hanging="360"/>
      </w:pPr>
    </w:lvl>
    <w:lvl w:ilvl="7" w:tplc="D792809E">
      <w:start w:val="1"/>
      <w:numFmt w:val="lowerLetter"/>
      <w:lvlText w:val="%8."/>
      <w:lvlJc w:val="left"/>
      <w:pPr>
        <w:ind w:left="5760" w:hanging="360"/>
      </w:pPr>
    </w:lvl>
    <w:lvl w:ilvl="8" w:tplc="A72E233A">
      <w:start w:val="1"/>
      <w:numFmt w:val="lowerRoman"/>
      <w:lvlText w:val="%9."/>
      <w:lvlJc w:val="right"/>
      <w:pPr>
        <w:ind w:left="6480" w:hanging="180"/>
      </w:pPr>
    </w:lvl>
  </w:abstractNum>
  <w:abstractNum w:abstractNumId="8" w15:restartNumberingAfterBreak="0">
    <w:nsid w:val="2FCF4F3F"/>
    <w:multiLevelType w:val="hybridMultilevel"/>
    <w:tmpl w:val="E7EE234C"/>
    <w:lvl w:ilvl="0" w:tplc="77487066">
      <w:start w:val="1"/>
      <w:numFmt w:val="bullet"/>
      <w:lvlText w:val=""/>
      <w:lvlJc w:val="left"/>
      <w:pPr>
        <w:tabs>
          <w:tab w:val="num" w:pos="720"/>
        </w:tabs>
        <w:ind w:left="720" w:hanging="360"/>
      </w:pPr>
      <w:rPr>
        <w:rFonts w:ascii="Wingdings" w:hAnsi="Wingdings" w:hint="default"/>
      </w:rPr>
    </w:lvl>
    <w:lvl w:ilvl="1" w:tplc="8990DAE4">
      <w:numFmt w:val="bullet"/>
      <w:lvlText w:val="o"/>
      <w:lvlJc w:val="left"/>
      <w:pPr>
        <w:tabs>
          <w:tab w:val="num" w:pos="1440"/>
        </w:tabs>
        <w:ind w:left="1440" w:hanging="360"/>
      </w:pPr>
      <w:rPr>
        <w:rFonts w:ascii="Courier New" w:hAnsi="Courier New" w:hint="default"/>
      </w:rPr>
    </w:lvl>
    <w:lvl w:ilvl="2" w:tplc="01F208DC" w:tentative="1">
      <w:start w:val="1"/>
      <w:numFmt w:val="bullet"/>
      <w:lvlText w:val=""/>
      <w:lvlJc w:val="left"/>
      <w:pPr>
        <w:tabs>
          <w:tab w:val="num" w:pos="2160"/>
        </w:tabs>
        <w:ind w:left="2160" w:hanging="360"/>
      </w:pPr>
      <w:rPr>
        <w:rFonts w:ascii="Wingdings" w:hAnsi="Wingdings" w:hint="default"/>
      </w:rPr>
    </w:lvl>
    <w:lvl w:ilvl="3" w:tplc="43EE6F90" w:tentative="1">
      <w:start w:val="1"/>
      <w:numFmt w:val="bullet"/>
      <w:lvlText w:val=""/>
      <w:lvlJc w:val="left"/>
      <w:pPr>
        <w:tabs>
          <w:tab w:val="num" w:pos="2880"/>
        </w:tabs>
        <w:ind w:left="2880" w:hanging="360"/>
      </w:pPr>
      <w:rPr>
        <w:rFonts w:ascii="Wingdings" w:hAnsi="Wingdings" w:hint="default"/>
      </w:rPr>
    </w:lvl>
    <w:lvl w:ilvl="4" w:tplc="6FD81DCC" w:tentative="1">
      <w:start w:val="1"/>
      <w:numFmt w:val="bullet"/>
      <w:lvlText w:val=""/>
      <w:lvlJc w:val="left"/>
      <w:pPr>
        <w:tabs>
          <w:tab w:val="num" w:pos="3600"/>
        </w:tabs>
        <w:ind w:left="3600" w:hanging="360"/>
      </w:pPr>
      <w:rPr>
        <w:rFonts w:ascii="Wingdings" w:hAnsi="Wingdings" w:hint="default"/>
      </w:rPr>
    </w:lvl>
    <w:lvl w:ilvl="5" w:tplc="7F86BF4A" w:tentative="1">
      <w:start w:val="1"/>
      <w:numFmt w:val="bullet"/>
      <w:lvlText w:val=""/>
      <w:lvlJc w:val="left"/>
      <w:pPr>
        <w:tabs>
          <w:tab w:val="num" w:pos="4320"/>
        </w:tabs>
        <w:ind w:left="4320" w:hanging="360"/>
      </w:pPr>
      <w:rPr>
        <w:rFonts w:ascii="Wingdings" w:hAnsi="Wingdings" w:hint="default"/>
      </w:rPr>
    </w:lvl>
    <w:lvl w:ilvl="6" w:tplc="EF94969C" w:tentative="1">
      <w:start w:val="1"/>
      <w:numFmt w:val="bullet"/>
      <w:lvlText w:val=""/>
      <w:lvlJc w:val="left"/>
      <w:pPr>
        <w:tabs>
          <w:tab w:val="num" w:pos="5040"/>
        </w:tabs>
        <w:ind w:left="5040" w:hanging="360"/>
      </w:pPr>
      <w:rPr>
        <w:rFonts w:ascii="Wingdings" w:hAnsi="Wingdings" w:hint="default"/>
      </w:rPr>
    </w:lvl>
    <w:lvl w:ilvl="7" w:tplc="7CE285C2" w:tentative="1">
      <w:start w:val="1"/>
      <w:numFmt w:val="bullet"/>
      <w:lvlText w:val=""/>
      <w:lvlJc w:val="left"/>
      <w:pPr>
        <w:tabs>
          <w:tab w:val="num" w:pos="5760"/>
        </w:tabs>
        <w:ind w:left="5760" w:hanging="360"/>
      </w:pPr>
      <w:rPr>
        <w:rFonts w:ascii="Wingdings" w:hAnsi="Wingdings" w:hint="default"/>
      </w:rPr>
    </w:lvl>
    <w:lvl w:ilvl="8" w:tplc="D0669896"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4322324"/>
    <w:multiLevelType w:val="hybridMultilevel"/>
    <w:tmpl w:val="87A2B2B4"/>
    <w:lvl w:ilvl="0" w:tplc="CA0019BC">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3AE364B0"/>
    <w:multiLevelType w:val="hybridMultilevel"/>
    <w:tmpl w:val="F6966182"/>
    <w:lvl w:ilvl="0" w:tplc="454E1786">
      <w:start w:val="1"/>
      <w:numFmt w:val="bullet"/>
      <w:lvlText w:val="o"/>
      <w:lvlJc w:val="left"/>
      <w:pPr>
        <w:tabs>
          <w:tab w:val="num" w:pos="720"/>
        </w:tabs>
        <w:ind w:left="720" w:hanging="360"/>
      </w:pPr>
      <w:rPr>
        <w:rFonts w:ascii="Courier New" w:hAnsi="Courier New" w:hint="default"/>
      </w:rPr>
    </w:lvl>
    <w:lvl w:ilvl="1" w:tplc="D680A73E">
      <w:start w:val="1"/>
      <w:numFmt w:val="bullet"/>
      <w:lvlText w:val="o"/>
      <w:lvlJc w:val="left"/>
      <w:pPr>
        <w:tabs>
          <w:tab w:val="num" w:pos="1440"/>
        </w:tabs>
        <w:ind w:left="1440" w:hanging="360"/>
      </w:pPr>
      <w:rPr>
        <w:rFonts w:ascii="Courier New" w:hAnsi="Courier New" w:hint="default"/>
      </w:rPr>
    </w:lvl>
    <w:lvl w:ilvl="2" w:tplc="910E4988" w:tentative="1">
      <w:start w:val="1"/>
      <w:numFmt w:val="bullet"/>
      <w:lvlText w:val="o"/>
      <w:lvlJc w:val="left"/>
      <w:pPr>
        <w:tabs>
          <w:tab w:val="num" w:pos="2160"/>
        </w:tabs>
        <w:ind w:left="2160" w:hanging="360"/>
      </w:pPr>
      <w:rPr>
        <w:rFonts w:ascii="Courier New" w:hAnsi="Courier New" w:hint="default"/>
      </w:rPr>
    </w:lvl>
    <w:lvl w:ilvl="3" w:tplc="580417C4" w:tentative="1">
      <w:start w:val="1"/>
      <w:numFmt w:val="bullet"/>
      <w:lvlText w:val="o"/>
      <w:lvlJc w:val="left"/>
      <w:pPr>
        <w:tabs>
          <w:tab w:val="num" w:pos="2880"/>
        </w:tabs>
        <w:ind w:left="2880" w:hanging="360"/>
      </w:pPr>
      <w:rPr>
        <w:rFonts w:ascii="Courier New" w:hAnsi="Courier New" w:hint="default"/>
      </w:rPr>
    </w:lvl>
    <w:lvl w:ilvl="4" w:tplc="FBF8FD02" w:tentative="1">
      <w:start w:val="1"/>
      <w:numFmt w:val="bullet"/>
      <w:lvlText w:val="o"/>
      <w:lvlJc w:val="left"/>
      <w:pPr>
        <w:tabs>
          <w:tab w:val="num" w:pos="3600"/>
        </w:tabs>
        <w:ind w:left="3600" w:hanging="360"/>
      </w:pPr>
      <w:rPr>
        <w:rFonts w:ascii="Courier New" w:hAnsi="Courier New" w:hint="default"/>
      </w:rPr>
    </w:lvl>
    <w:lvl w:ilvl="5" w:tplc="CA4C708E" w:tentative="1">
      <w:start w:val="1"/>
      <w:numFmt w:val="bullet"/>
      <w:lvlText w:val="o"/>
      <w:lvlJc w:val="left"/>
      <w:pPr>
        <w:tabs>
          <w:tab w:val="num" w:pos="4320"/>
        </w:tabs>
        <w:ind w:left="4320" w:hanging="360"/>
      </w:pPr>
      <w:rPr>
        <w:rFonts w:ascii="Courier New" w:hAnsi="Courier New" w:hint="default"/>
      </w:rPr>
    </w:lvl>
    <w:lvl w:ilvl="6" w:tplc="672A52B0" w:tentative="1">
      <w:start w:val="1"/>
      <w:numFmt w:val="bullet"/>
      <w:lvlText w:val="o"/>
      <w:lvlJc w:val="left"/>
      <w:pPr>
        <w:tabs>
          <w:tab w:val="num" w:pos="5040"/>
        </w:tabs>
        <w:ind w:left="5040" w:hanging="360"/>
      </w:pPr>
      <w:rPr>
        <w:rFonts w:ascii="Courier New" w:hAnsi="Courier New" w:hint="default"/>
      </w:rPr>
    </w:lvl>
    <w:lvl w:ilvl="7" w:tplc="9C84F04C" w:tentative="1">
      <w:start w:val="1"/>
      <w:numFmt w:val="bullet"/>
      <w:lvlText w:val="o"/>
      <w:lvlJc w:val="left"/>
      <w:pPr>
        <w:tabs>
          <w:tab w:val="num" w:pos="5760"/>
        </w:tabs>
        <w:ind w:left="5760" w:hanging="360"/>
      </w:pPr>
      <w:rPr>
        <w:rFonts w:ascii="Courier New" w:hAnsi="Courier New" w:hint="default"/>
      </w:rPr>
    </w:lvl>
    <w:lvl w:ilvl="8" w:tplc="3B16486E" w:tentative="1">
      <w:start w:val="1"/>
      <w:numFmt w:val="bullet"/>
      <w:lvlText w:val="o"/>
      <w:lvlJc w:val="left"/>
      <w:pPr>
        <w:tabs>
          <w:tab w:val="num" w:pos="6480"/>
        </w:tabs>
        <w:ind w:left="6480" w:hanging="360"/>
      </w:pPr>
      <w:rPr>
        <w:rFonts w:ascii="Courier New" w:hAnsi="Courier New" w:hint="default"/>
      </w:rPr>
    </w:lvl>
  </w:abstractNum>
  <w:abstractNum w:abstractNumId="11" w15:restartNumberingAfterBreak="0">
    <w:nsid w:val="3D1F7CCA"/>
    <w:multiLevelType w:val="hybridMultilevel"/>
    <w:tmpl w:val="6BEA7BD2"/>
    <w:lvl w:ilvl="0" w:tplc="33D61934">
      <w:numFmt w:val="bullet"/>
      <w:lvlText w:val=""/>
      <w:lvlJc w:val="left"/>
      <w:pPr>
        <w:ind w:left="720" w:hanging="360"/>
      </w:pPr>
      <w:rPr>
        <w:rFonts w:ascii="Symbol" w:eastAsiaTheme="minorHAnsi" w:hAnsi="Symbol" w:cstheme="minorHAnsi"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48274C6D"/>
    <w:multiLevelType w:val="hybridMultilevel"/>
    <w:tmpl w:val="4266D93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3" w15:restartNumberingAfterBreak="0">
    <w:nsid w:val="49686E6D"/>
    <w:multiLevelType w:val="hybridMultilevel"/>
    <w:tmpl w:val="9320DE3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4AB250FF"/>
    <w:multiLevelType w:val="hybridMultilevel"/>
    <w:tmpl w:val="1FA8ED5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51A03CEE"/>
    <w:multiLevelType w:val="hybridMultilevel"/>
    <w:tmpl w:val="3D90372C"/>
    <w:lvl w:ilvl="0" w:tplc="00000006">
      <w:start w:val="1"/>
      <w:numFmt w:val="bullet"/>
      <w:lvlText w:val="-"/>
      <w:lvlJc w:val="left"/>
      <w:pPr>
        <w:ind w:left="720" w:hanging="360"/>
      </w:pPr>
      <w:rPr>
        <w:rFonts w:ascii="Myriad Pro Light" w:hAnsi="Myriad Pro Light" w:cs="Arial" w:hint="default"/>
        <w:sz w:val="22"/>
        <w:szCs w:val="22"/>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5AE42403"/>
    <w:multiLevelType w:val="hybridMultilevel"/>
    <w:tmpl w:val="82CA21C6"/>
    <w:lvl w:ilvl="0" w:tplc="7AAE01DC">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643F1958"/>
    <w:multiLevelType w:val="hybridMultilevel"/>
    <w:tmpl w:val="F0462E6E"/>
    <w:lvl w:ilvl="0" w:tplc="B6264132">
      <w:start w:val="1"/>
      <w:numFmt w:val="upperLetter"/>
      <w:lvlText w:val="%1."/>
      <w:lvlJc w:val="left"/>
      <w:pPr>
        <w:ind w:left="720" w:hanging="360"/>
      </w:pPr>
      <w:rPr>
        <w:rFonts w:hint="default"/>
        <w:color w:val="auto"/>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66286A06"/>
    <w:multiLevelType w:val="hybridMultilevel"/>
    <w:tmpl w:val="524A49CE"/>
    <w:lvl w:ilvl="0" w:tplc="DA3CABFC">
      <w:numFmt w:val="bullet"/>
      <w:lvlText w:val="-"/>
      <w:lvlJc w:val="left"/>
      <w:pPr>
        <w:tabs>
          <w:tab w:val="num" w:pos="720"/>
        </w:tabs>
        <w:ind w:left="720" w:hanging="360"/>
      </w:pPr>
      <w:rPr>
        <w:rFonts w:ascii="Myriad Pro Light" w:eastAsia="Times New Roman" w:hAnsi="Myriad Pro Light"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BE731B2"/>
    <w:multiLevelType w:val="hybridMultilevel"/>
    <w:tmpl w:val="9124B8EE"/>
    <w:lvl w:ilvl="0" w:tplc="046863BA">
      <w:start w:val="1"/>
      <w:numFmt w:val="bullet"/>
      <w:lvlText w:val="o"/>
      <w:lvlJc w:val="left"/>
      <w:pPr>
        <w:tabs>
          <w:tab w:val="num" w:pos="720"/>
        </w:tabs>
        <w:ind w:left="720" w:hanging="360"/>
      </w:pPr>
      <w:rPr>
        <w:rFonts w:ascii="Courier New" w:hAnsi="Courier New" w:hint="default"/>
      </w:rPr>
    </w:lvl>
    <w:lvl w:ilvl="1" w:tplc="60981596">
      <w:start w:val="1"/>
      <w:numFmt w:val="bullet"/>
      <w:lvlText w:val="o"/>
      <w:lvlJc w:val="left"/>
      <w:pPr>
        <w:tabs>
          <w:tab w:val="num" w:pos="1440"/>
        </w:tabs>
        <w:ind w:left="1440" w:hanging="360"/>
      </w:pPr>
      <w:rPr>
        <w:rFonts w:ascii="Courier New" w:hAnsi="Courier New" w:hint="default"/>
      </w:rPr>
    </w:lvl>
    <w:lvl w:ilvl="2" w:tplc="8E9A22F4" w:tentative="1">
      <w:start w:val="1"/>
      <w:numFmt w:val="bullet"/>
      <w:lvlText w:val="o"/>
      <w:lvlJc w:val="left"/>
      <w:pPr>
        <w:tabs>
          <w:tab w:val="num" w:pos="2160"/>
        </w:tabs>
        <w:ind w:left="2160" w:hanging="360"/>
      </w:pPr>
      <w:rPr>
        <w:rFonts w:ascii="Courier New" w:hAnsi="Courier New" w:hint="default"/>
      </w:rPr>
    </w:lvl>
    <w:lvl w:ilvl="3" w:tplc="5550615C" w:tentative="1">
      <w:start w:val="1"/>
      <w:numFmt w:val="bullet"/>
      <w:lvlText w:val="o"/>
      <w:lvlJc w:val="left"/>
      <w:pPr>
        <w:tabs>
          <w:tab w:val="num" w:pos="2880"/>
        </w:tabs>
        <w:ind w:left="2880" w:hanging="360"/>
      </w:pPr>
      <w:rPr>
        <w:rFonts w:ascii="Courier New" w:hAnsi="Courier New" w:hint="default"/>
      </w:rPr>
    </w:lvl>
    <w:lvl w:ilvl="4" w:tplc="9E9EC3F6" w:tentative="1">
      <w:start w:val="1"/>
      <w:numFmt w:val="bullet"/>
      <w:lvlText w:val="o"/>
      <w:lvlJc w:val="left"/>
      <w:pPr>
        <w:tabs>
          <w:tab w:val="num" w:pos="3600"/>
        </w:tabs>
        <w:ind w:left="3600" w:hanging="360"/>
      </w:pPr>
      <w:rPr>
        <w:rFonts w:ascii="Courier New" w:hAnsi="Courier New" w:hint="default"/>
      </w:rPr>
    </w:lvl>
    <w:lvl w:ilvl="5" w:tplc="67F4967E" w:tentative="1">
      <w:start w:val="1"/>
      <w:numFmt w:val="bullet"/>
      <w:lvlText w:val="o"/>
      <w:lvlJc w:val="left"/>
      <w:pPr>
        <w:tabs>
          <w:tab w:val="num" w:pos="4320"/>
        </w:tabs>
        <w:ind w:left="4320" w:hanging="360"/>
      </w:pPr>
      <w:rPr>
        <w:rFonts w:ascii="Courier New" w:hAnsi="Courier New" w:hint="default"/>
      </w:rPr>
    </w:lvl>
    <w:lvl w:ilvl="6" w:tplc="0B9A84CC" w:tentative="1">
      <w:start w:val="1"/>
      <w:numFmt w:val="bullet"/>
      <w:lvlText w:val="o"/>
      <w:lvlJc w:val="left"/>
      <w:pPr>
        <w:tabs>
          <w:tab w:val="num" w:pos="5040"/>
        </w:tabs>
        <w:ind w:left="5040" w:hanging="360"/>
      </w:pPr>
      <w:rPr>
        <w:rFonts w:ascii="Courier New" w:hAnsi="Courier New" w:hint="default"/>
      </w:rPr>
    </w:lvl>
    <w:lvl w:ilvl="7" w:tplc="1228D322" w:tentative="1">
      <w:start w:val="1"/>
      <w:numFmt w:val="bullet"/>
      <w:lvlText w:val="o"/>
      <w:lvlJc w:val="left"/>
      <w:pPr>
        <w:tabs>
          <w:tab w:val="num" w:pos="5760"/>
        </w:tabs>
        <w:ind w:left="5760" w:hanging="360"/>
      </w:pPr>
      <w:rPr>
        <w:rFonts w:ascii="Courier New" w:hAnsi="Courier New" w:hint="default"/>
      </w:rPr>
    </w:lvl>
    <w:lvl w:ilvl="8" w:tplc="4A028746" w:tentative="1">
      <w:start w:val="1"/>
      <w:numFmt w:val="bullet"/>
      <w:lvlText w:val="o"/>
      <w:lvlJc w:val="left"/>
      <w:pPr>
        <w:tabs>
          <w:tab w:val="num" w:pos="6480"/>
        </w:tabs>
        <w:ind w:left="6480" w:hanging="360"/>
      </w:pPr>
      <w:rPr>
        <w:rFonts w:ascii="Courier New" w:hAnsi="Courier New" w:hint="default"/>
      </w:rPr>
    </w:lvl>
  </w:abstractNum>
  <w:num w:numId="1" w16cid:durableId="1301152775">
    <w:abstractNumId w:val="18"/>
  </w:num>
  <w:num w:numId="2" w16cid:durableId="380636161">
    <w:abstractNumId w:val="1"/>
  </w:num>
  <w:num w:numId="3" w16cid:durableId="1975060680">
    <w:abstractNumId w:val="7"/>
  </w:num>
  <w:num w:numId="4" w16cid:durableId="1964996632">
    <w:abstractNumId w:val="0"/>
  </w:num>
  <w:num w:numId="5" w16cid:durableId="1782796902">
    <w:abstractNumId w:val="17"/>
  </w:num>
  <w:num w:numId="6" w16cid:durableId="364136764">
    <w:abstractNumId w:val="13"/>
  </w:num>
  <w:num w:numId="7" w16cid:durableId="464858866">
    <w:abstractNumId w:val="6"/>
  </w:num>
  <w:num w:numId="8" w16cid:durableId="760299519">
    <w:abstractNumId w:val="9"/>
  </w:num>
  <w:num w:numId="9" w16cid:durableId="160507136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69082215">
    <w:abstractNumId w:val="12"/>
  </w:num>
  <w:num w:numId="11" w16cid:durableId="1424761142">
    <w:abstractNumId w:val="14"/>
  </w:num>
  <w:num w:numId="12" w16cid:durableId="1267470696">
    <w:abstractNumId w:val="3"/>
  </w:num>
  <w:num w:numId="13" w16cid:durableId="2032685679">
    <w:abstractNumId w:val="2"/>
  </w:num>
  <w:num w:numId="14" w16cid:durableId="910694865">
    <w:abstractNumId w:val="11"/>
  </w:num>
  <w:num w:numId="15" w16cid:durableId="368654468">
    <w:abstractNumId w:val="15"/>
  </w:num>
  <w:num w:numId="16" w16cid:durableId="2041665918">
    <w:abstractNumId w:val="5"/>
  </w:num>
  <w:num w:numId="17" w16cid:durableId="180903102">
    <w:abstractNumId w:val="19"/>
  </w:num>
  <w:num w:numId="18" w16cid:durableId="1043020756">
    <w:abstractNumId w:val="4"/>
  </w:num>
  <w:num w:numId="19" w16cid:durableId="1705907287">
    <w:abstractNumId w:val="10"/>
  </w:num>
  <w:num w:numId="20" w16cid:durableId="2037582700">
    <w:abstractNumId w:val="8"/>
  </w:num>
  <w:num w:numId="21" w16cid:durableId="60137466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4F1"/>
    <w:rsid w:val="00007FEC"/>
    <w:rsid w:val="000109CA"/>
    <w:rsid w:val="00020C85"/>
    <w:rsid w:val="000310DC"/>
    <w:rsid w:val="00043E55"/>
    <w:rsid w:val="00056C06"/>
    <w:rsid w:val="000729EC"/>
    <w:rsid w:val="00074537"/>
    <w:rsid w:val="0007524A"/>
    <w:rsid w:val="00077DA6"/>
    <w:rsid w:val="0008089B"/>
    <w:rsid w:val="00084447"/>
    <w:rsid w:val="00085DFA"/>
    <w:rsid w:val="00092040"/>
    <w:rsid w:val="00095010"/>
    <w:rsid w:val="000A04F1"/>
    <w:rsid w:val="000A2F56"/>
    <w:rsid w:val="000A51F5"/>
    <w:rsid w:val="000A5A26"/>
    <w:rsid w:val="000C0534"/>
    <w:rsid w:val="000C5178"/>
    <w:rsid w:val="000D40E7"/>
    <w:rsid w:val="000D7016"/>
    <w:rsid w:val="000E26E9"/>
    <w:rsid w:val="000E6154"/>
    <w:rsid w:val="000E7978"/>
    <w:rsid w:val="000F7254"/>
    <w:rsid w:val="001112AE"/>
    <w:rsid w:val="001149CE"/>
    <w:rsid w:val="00117ED5"/>
    <w:rsid w:val="0012626A"/>
    <w:rsid w:val="001326A1"/>
    <w:rsid w:val="0013459F"/>
    <w:rsid w:val="001440FA"/>
    <w:rsid w:val="001474C9"/>
    <w:rsid w:val="001478DE"/>
    <w:rsid w:val="001502BB"/>
    <w:rsid w:val="00151195"/>
    <w:rsid w:val="00152724"/>
    <w:rsid w:val="00153B9B"/>
    <w:rsid w:val="00163ABA"/>
    <w:rsid w:val="00176FFD"/>
    <w:rsid w:val="00181644"/>
    <w:rsid w:val="00181849"/>
    <w:rsid w:val="00190713"/>
    <w:rsid w:val="0019429E"/>
    <w:rsid w:val="00194582"/>
    <w:rsid w:val="001A0035"/>
    <w:rsid w:val="001A3BEE"/>
    <w:rsid w:val="001B1CE4"/>
    <w:rsid w:val="001B6256"/>
    <w:rsid w:val="001B7225"/>
    <w:rsid w:val="001E6101"/>
    <w:rsid w:val="00212A9F"/>
    <w:rsid w:val="00214ECA"/>
    <w:rsid w:val="00220350"/>
    <w:rsid w:val="00233B55"/>
    <w:rsid w:val="0023726A"/>
    <w:rsid w:val="00245109"/>
    <w:rsid w:val="00250CE8"/>
    <w:rsid w:val="002603E3"/>
    <w:rsid w:val="00260C75"/>
    <w:rsid w:val="00265099"/>
    <w:rsid w:val="002A23C3"/>
    <w:rsid w:val="002A7AC5"/>
    <w:rsid w:val="002D5C5A"/>
    <w:rsid w:val="002E4762"/>
    <w:rsid w:val="002E74FA"/>
    <w:rsid w:val="002E7EBC"/>
    <w:rsid w:val="002F0D02"/>
    <w:rsid w:val="00311571"/>
    <w:rsid w:val="00312190"/>
    <w:rsid w:val="00314415"/>
    <w:rsid w:val="00315F95"/>
    <w:rsid w:val="00321F6B"/>
    <w:rsid w:val="00337A58"/>
    <w:rsid w:val="00337F52"/>
    <w:rsid w:val="00344CA4"/>
    <w:rsid w:val="003457AE"/>
    <w:rsid w:val="00345869"/>
    <w:rsid w:val="00354A27"/>
    <w:rsid w:val="003554B9"/>
    <w:rsid w:val="0036795F"/>
    <w:rsid w:val="00370CD5"/>
    <w:rsid w:val="00373737"/>
    <w:rsid w:val="003856DD"/>
    <w:rsid w:val="00387BE2"/>
    <w:rsid w:val="00391F33"/>
    <w:rsid w:val="00392BD0"/>
    <w:rsid w:val="0039685C"/>
    <w:rsid w:val="003A1915"/>
    <w:rsid w:val="003D572B"/>
    <w:rsid w:val="003E6A29"/>
    <w:rsid w:val="003E70A6"/>
    <w:rsid w:val="003F5728"/>
    <w:rsid w:val="00406E22"/>
    <w:rsid w:val="00411FCE"/>
    <w:rsid w:val="00412F33"/>
    <w:rsid w:val="004326E9"/>
    <w:rsid w:val="00436BA3"/>
    <w:rsid w:val="004461B6"/>
    <w:rsid w:val="004566AE"/>
    <w:rsid w:val="004615C1"/>
    <w:rsid w:val="004628C4"/>
    <w:rsid w:val="0047277A"/>
    <w:rsid w:val="00474CA6"/>
    <w:rsid w:val="00481EAA"/>
    <w:rsid w:val="00493F3F"/>
    <w:rsid w:val="00495BD8"/>
    <w:rsid w:val="004A5901"/>
    <w:rsid w:val="004B3931"/>
    <w:rsid w:val="004B5B14"/>
    <w:rsid w:val="004B7484"/>
    <w:rsid w:val="004D3F89"/>
    <w:rsid w:val="004D731A"/>
    <w:rsid w:val="004E01D1"/>
    <w:rsid w:val="004E14FF"/>
    <w:rsid w:val="004F13B9"/>
    <w:rsid w:val="004F1514"/>
    <w:rsid w:val="004F29D9"/>
    <w:rsid w:val="004F2ABD"/>
    <w:rsid w:val="004F5970"/>
    <w:rsid w:val="00504E51"/>
    <w:rsid w:val="00506C2C"/>
    <w:rsid w:val="00506D68"/>
    <w:rsid w:val="00510DF8"/>
    <w:rsid w:val="00517A51"/>
    <w:rsid w:val="00522CE5"/>
    <w:rsid w:val="005343DE"/>
    <w:rsid w:val="00536454"/>
    <w:rsid w:val="0054354D"/>
    <w:rsid w:val="005435D9"/>
    <w:rsid w:val="00564B74"/>
    <w:rsid w:val="0058157D"/>
    <w:rsid w:val="00587042"/>
    <w:rsid w:val="0059050E"/>
    <w:rsid w:val="005A2A07"/>
    <w:rsid w:val="005B1BC3"/>
    <w:rsid w:val="005C45DB"/>
    <w:rsid w:val="005D55FA"/>
    <w:rsid w:val="005D6C68"/>
    <w:rsid w:val="005E06B0"/>
    <w:rsid w:val="005F53A9"/>
    <w:rsid w:val="00600706"/>
    <w:rsid w:val="00604A97"/>
    <w:rsid w:val="00606B6F"/>
    <w:rsid w:val="00612E47"/>
    <w:rsid w:val="00620C1A"/>
    <w:rsid w:val="00621281"/>
    <w:rsid w:val="00622F04"/>
    <w:rsid w:val="00627135"/>
    <w:rsid w:val="00635073"/>
    <w:rsid w:val="006355C3"/>
    <w:rsid w:val="00643284"/>
    <w:rsid w:val="00657EEF"/>
    <w:rsid w:val="00666D59"/>
    <w:rsid w:val="0067005E"/>
    <w:rsid w:val="0067378B"/>
    <w:rsid w:val="006754B2"/>
    <w:rsid w:val="006A0DBC"/>
    <w:rsid w:val="006B0FAF"/>
    <w:rsid w:val="006B17E0"/>
    <w:rsid w:val="006C6C8C"/>
    <w:rsid w:val="006D499A"/>
    <w:rsid w:val="006E611E"/>
    <w:rsid w:val="006E6966"/>
    <w:rsid w:val="006E6E0C"/>
    <w:rsid w:val="006F3912"/>
    <w:rsid w:val="006F685F"/>
    <w:rsid w:val="00706A34"/>
    <w:rsid w:val="00707D89"/>
    <w:rsid w:val="007258EA"/>
    <w:rsid w:val="0072746C"/>
    <w:rsid w:val="00731364"/>
    <w:rsid w:val="007377F6"/>
    <w:rsid w:val="00737E8A"/>
    <w:rsid w:val="00740207"/>
    <w:rsid w:val="007421B4"/>
    <w:rsid w:val="00742AF2"/>
    <w:rsid w:val="007563B9"/>
    <w:rsid w:val="0076404C"/>
    <w:rsid w:val="00770A4B"/>
    <w:rsid w:val="00777C17"/>
    <w:rsid w:val="00780D28"/>
    <w:rsid w:val="00783A7F"/>
    <w:rsid w:val="007843AA"/>
    <w:rsid w:val="00785A79"/>
    <w:rsid w:val="00786363"/>
    <w:rsid w:val="007865D0"/>
    <w:rsid w:val="00793432"/>
    <w:rsid w:val="00793EE1"/>
    <w:rsid w:val="00794611"/>
    <w:rsid w:val="007A68DC"/>
    <w:rsid w:val="007B2241"/>
    <w:rsid w:val="007C0D9B"/>
    <w:rsid w:val="007C2615"/>
    <w:rsid w:val="007D4246"/>
    <w:rsid w:val="007E018A"/>
    <w:rsid w:val="007E2D15"/>
    <w:rsid w:val="007E5107"/>
    <w:rsid w:val="00807BE1"/>
    <w:rsid w:val="008100E1"/>
    <w:rsid w:val="0081723C"/>
    <w:rsid w:val="00847C63"/>
    <w:rsid w:val="00847C9F"/>
    <w:rsid w:val="008603B0"/>
    <w:rsid w:val="00880A19"/>
    <w:rsid w:val="0088655A"/>
    <w:rsid w:val="00896D81"/>
    <w:rsid w:val="008A413A"/>
    <w:rsid w:val="008A43DA"/>
    <w:rsid w:val="008D7F6A"/>
    <w:rsid w:val="008E0073"/>
    <w:rsid w:val="008E2354"/>
    <w:rsid w:val="008E5CB2"/>
    <w:rsid w:val="009011F3"/>
    <w:rsid w:val="009063FF"/>
    <w:rsid w:val="00911131"/>
    <w:rsid w:val="00923868"/>
    <w:rsid w:val="00923A69"/>
    <w:rsid w:val="00924694"/>
    <w:rsid w:val="00926C5F"/>
    <w:rsid w:val="0093251E"/>
    <w:rsid w:val="0093411E"/>
    <w:rsid w:val="00940E2B"/>
    <w:rsid w:val="00947E69"/>
    <w:rsid w:val="00952B04"/>
    <w:rsid w:val="00965B39"/>
    <w:rsid w:val="00971DB6"/>
    <w:rsid w:val="00971ED9"/>
    <w:rsid w:val="00975A32"/>
    <w:rsid w:val="009760D3"/>
    <w:rsid w:val="009778CD"/>
    <w:rsid w:val="00981A46"/>
    <w:rsid w:val="00985D48"/>
    <w:rsid w:val="00993690"/>
    <w:rsid w:val="009A1A2F"/>
    <w:rsid w:val="009A3567"/>
    <w:rsid w:val="009A5D2E"/>
    <w:rsid w:val="009C43CA"/>
    <w:rsid w:val="009C6251"/>
    <w:rsid w:val="009E156E"/>
    <w:rsid w:val="009E171F"/>
    <w:rsid w:val="009E5EB6"/>
    <w:rsid w:val="009F3BEE"/>
    <w:rsid w:val="00A05A45"/>
    <w:rsid w:val="00A22FA5"/>
    <w:rsid w:val="00A32CC2"/>
    <w:rsid w:val="00A4263F"/>
    <w:rsid w:val="00A53758"/>
    <w:rsid w:val="00A56E4C"/>
    <w:rsid w:val="00A60850"/>
    <w:rsid w:val="00A63366"/>
    <w:rsid w:val="00A652D5"/>
    <w:rsid w:val="00AA0894"/>
    <w:rsid w:val="00AA21C8"/>
    <w:rsid w:val="00AA48C1"/>
    <w:rsid w:val="00AB31C3"/>
    <w:rsid w:val="00AD1C68"/>
    <w:rsid w:val="00AD636E"/>
    <w:rsid w:val="00AD684D"/>
    <w:rsid w:val="00AE17C2"/>
    <w:rsid w:val="00AE599D"/>
    <w:rsid w:val="00AF1D12"/>
    <w:rsid w:val="00AF2E76"/>
    <w:rsid w:val="00AF6C1F"/>
    <w:rsid w:val="00B00BAD"/>
    <w:rsid w:val="00B048B5"/>
    <w:rsid w:val="00B15383"/>
    <w:rsid w:val="00B33E58"/>
    <w:rsid w:val="00B441C6"/>
    <w:rsid w:val="00B560C5"/>
    <w:rsid w:val="00B728A0"/>
    <w:rsid w:val="00B86413"/>
    <w:rsid w:val="00B91343"/>
    <w:rsid w:val="00B92840"/>
    <w:rsid w:val="00B9537C"/>
    <w:rsid w:val="00BA58F0"/>
    <w:rsid w:val="00BD3D9F"/>
    <w:rsid w:val="00BD4523"/>
    <w:rsid w:val="00BD4ADB"/>
    <w:rsid w:val="00BE1F64"/>
    <w:rsid w:val="00BE2AA4"/>
    <w:rsid w:val="00BF0C81"/>
    <w:rsid w:val="00BF2694"/>
    <w:rsid w:val="00C011F3"/>
    <w:rsid w:val="00C10536"/>
    <w:rsid w:val="00C24D16"/>
    <w:rsid w:val="00C30A98"/>
    <w:rsid w:val="00C3327E"/>
    <w:rsid w:val="00C361BB"/>
    <w:rsid w:val="00C42C22"/>
    <w:rsid w:val="00C44FCE"/>
    <w:rsid w:val="00C50191"/>
    <w:rsid w:val="00C5586E"/>
    <w:rsid w:val="00C55A69"/>
    <w:rsid w:val="00C65ED9"/>
    <w:rsid w:val="00C75053"/>
    <w:rsid w:val="00C94F2B"/>
    <w:rsid w:val="00CB526D"/>
    <w:rsid w:val="00CD30F5"/>
    <w:rsid w:val="00D01509"/>
    <w:rsid w:val="00D0244E"/>
    <w:rsid w:val="00D07C0F"/>
    <w:rsid w:val="00D161CD"/>
    <w:rsid w:val="00D162C4"/>
    <w:rsid w:val="00D20DBB"/>
    <w:rsid w:val="00D278D3"/>
    <w:rsid w:val="00D366B2"/>
    <w:rsid w:val="00D416AE"/>
    <w:rsid w:val="00D47E95"/>
    <w:rsid w:val="00D5090A"/>
    <w:rsid w:val="00D50A59"/>
    <w:rsid w:val="00D53955"/>
    <w:rsid w:val="00D566CC"/>
    <w:rsid w:val="00D8257C"/>
    <w:rsid w:val="00D96EAC"/>
    <w:rsid w:val="00DA11B2"/>
    <w:rsid w:val="00DA1CC1"/>
    <w:rsid w:val="00DB0552"/>
    <w:rsid w:val="00DB356F"/>
    <w:rsid w:val="00DD11ED"/>
    <w:rsid w:val="00DD3DB7"/>
    <w:rsid w:val="00DE04C6"/>
    <w:rsid w:val="00E16E25"/>
    <w:rsid w:val="00E22BE7"/>
    <w:rsid w:val="00E24AA2"/>
    <w:rsid w:val="00E253C2"/>
    <w:rsid w:val="00E26A67"/>
    <w:rsid w:val="00E27760"/>
    <w:rsid w:val="00E43C4B"/>
    <w:rsid w:val="00E45175"/>
    <w:rsid w:val="00E62D5D"/>
    <w:rsid w:val="00E677D6"/>
    <w:rsid w:val="00E70B96"/>
    <w:rsid w:val="00E72312"/>
    <w:rsid w:val="00E7248A"/>
    <w:rsid w:val="00E75C6E"/>
    <w:rsid w:val="00E7775F"/>
    <w:rsid w:val="00E80E3C"/>
    <w:rsid w:val="00E90304"/>
    <w:rsid w:val="00EA44DA"/>
    <w:rsid w:val="00EA53DD"/>
    <w:rsid w:val="00EA7B6B"/>
    <w:rsid w:val="00EB329C"/>
    <w:rsid w:val="00EC2DA7"/>
    <w:rsid w:val="00ED0189"/>
    <w:rsid w:val="00ED2B46"/>
    <w:rsid w:val="00ED4C79"/>
    <w:rsid w:val="00ED77B5"/>
    <w:rsid w:val="00EE1C99"/>
    <w:rsid w:val="00EE36EC"/>
    <w:rsid w:val="00EF0896"/>
    <w:rsid w:val="00EF4D0C"/>
    <w:rsid w:val="00F033ED"/>
    <w:rsid w:val="00F046C8"/>
    <w:rsid w:val="00F05450"/>
    <w:rsid w:val="00F0564F"/>
    <w:rsid w:val="00F117E5"/>
    <w:rsid w:val="00F123E2"/>
    <w:rsid w:val="00F23642"/>
    <w:rsid w:val="00F3336D"/>
    <w:rsid w:val="00F6780F"/>
    <w:rsid w:val="00F90CDC"/>
    <w:rsid w:val="00FA7CF0"/>
    <w:rsid w:val="00FE31A0"/>
    <w:rsid w:val="00FE411B"/>
    <w:rsid w:val="00FE44A1"/>
    <w:rsid w:val="00FE540D"/>
    <w:rsid w:val="00FF0B30"/>
    <w:rsid w:val="00FF364D"/>
  </w:rsids>
  <m:mathPr>
    <m:mathFont m:val="Cambria Math"/>
    <m:brkBin m:val="before"/>
    <m:brkBinSub m:val="--"/>
    <m:smallFrac m:val="0"/>
    <m:dispDef/>
    <m:lMargin m:val="0"/>
    <m:rMargin m:val="0"/>
    <m:defJc m:val="centerGroup"/>
    <m:wrapIndent m:val="1440"/>
    <m:intLim m:val="subSup"/>
    <m:naryLim m:val="undOvr"/>
  </m:mathPr>
  <w:themeFontLang w:val="es-E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F6022F"/>
  <w15:chartTrackingRefBased/>
  <w15:docId w15:val="{FB401759-7178-4E84-BA3A-4FC8B8FD1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04F1"/>
    <w:pPr>
      <w:widowControl w:val="0"/>
      <w:adjustRightInd w:val="0"/>
      <w:spacing w:line="360" w:lineRule="atLeast"/>
      <w:jc w:val="both"/>
      <w:textAlignment w:val="baseline"/>
    </w:pPr>
    <w:rPr>
      <w:rFonts w:ascii="Times" w:hAnsi="Times"/>
      <w:sz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36795F"/>
    <w:pPr>
      <w:tabs>
        <w:tab w:val="center" w:pos="4252"/>
        <w:tab w:val="right" w:pos="8504"/>
      </w:tabs>
    </w:pPr>
  </w:style>
  <w:style w:type="paragraph" w:styleId="Piedepgina">
    <w:name w:val="footer"/>
    <w:basedOn w:val="Normal"/>
    <w:rsid w:val="0036795F"/>
    <w:pPr>
      <w:tabs>
        <w:tab w:val="center" w:pos="4252"/>
        <w:tab w:val="right" w:pos="8504"/>
      </w:tabs>
    </w:pPr>
  </w:style>
  <w:style w:type="paragraph" w:styleId="Textoindependiente">
    <w:name w:val="Body Text"/>
    <w:basedOn w:val="Normal"/>
    <w:rsid w:val="00742AF2"/>
    <w:pPr>
      <w:spacing w:line="270" w:lineRule="atLeast"/>
    </w:pPr>
    <w:rPr>
      <w:rFonts w:ascii="TradeGothic Light" w:hAnsi="TradeGothic Light"/>
      <w:sz w:val="20"/>
    </w:rPr>
  </w:style>
  <w:style w:type="character" w:styleId="Textoennegrita">
    <w:name w:val="Strong"/>
    <w:basedOn w:val="Fuentedeprrafopredeter"/>
    <w:qFormat/>
    <w:rsid w:val="00CB526D"/>
    <w:rPr>
      <w:b/>
      <w:bCs/>
    </w:rPr>
  </w:style>
  <w:style w:type="character" w:styleId="Hipervnculo">
    <w:name w:val="Hyperlink"/>
    <w:basedOn w:val="Fuentedeprrafopredeter"/>
    <w:rsid w:val="00F05450"/>
    <w:rPr>
      <w:color w:val="0000FF"/>
      <w:u w:val="single"/>
    </w:rPr>
  </w:style>
  <w:style w:type="paragraph" w:styleId="Textodeglobo">
    <w:name w:val="Balloon Text"/>
    <w:basedOn w:val="Normal"/>
    <w:link w:val="TextodegloboCar"/>
    <w:uiPriority w:val="99"/>
    <w:semiHidden/>
    <w:unhideWhenUsed/>
    <w:rsid w:val="00981A4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81A46"/>
    <w:rPr>
      <w:rFonts w:ascii="Segoe UI" w:hAnsi="Segoe UI" w:cs="Segoe UI"/>
      <w:sz w:val="18"/>
      <w:szCs w:val="18"/>
    </w:rPr>
  </w:style>
  <w:style w:type="paragraph" w:customStyle="1" w:styleId="EstiloEstiloTtulo2">
    <w:name w:val="Estilo Estilo Título 2"/>
    <w:aliases w:val="Título 2 Car Car + News Gothic Std 11 pt Just..."/>
    <w:basedOn w:val="Normal"/>
    <w:rsid w:val="000A04F1"/>
    <w:pPr>
      <w:keepNext/>
      <w:numPr>
        <w:numId w:val="2"/>
      </w:numPr>
      <w:spacing w:before="120" w:after="60"/>
      <w:outlineLvl w:val="1"/>
    </w:pPr>
    <w:rPr>
      <w:rFonts w:ascii="TradeGothic LT Light" w:hAnsi="TradeGothic LT Light"/>
      <w:b/>
      <w:bCs/>
      <w:lang w:val="es-ES"/>
    </w:rPr>
  </w:style>
  <w:style w:type="paragraph" w:styleId="Textonotapie">
    <w:name w:val="footnote text"/>
    <w:basedOn w:val="Normal"/>
    <w:link w:val="TextonotapieCar"/>
    <w:uiPriority w:val="99"/>
    <w:unhideWhenUsed/>
    <w:rsid w:val="000A04F1"/>
    <w:pPr>
      <w:widowControl/>
      <w:adjustRightInd/>
      <w:spacing w:line="240" w:lineRule="auto"/>
      <w:jc w:val="left"/>
      <w:textAlignment w:val="auto"/>
    </w:pPr>
    <w:rPr>
      <w:rFonts w:ascii="Times New Roman" w:hAnsi="Times New Roman"/>
      <w:sz w:val="20"/>
      <w:lang w:val="es-ES"/>
    </w:rPr>
  </w:style>
  <w:style w:type="character" w:customStyle="1" w:styleId="TextonotapieCar">
    <w:name w:val="Texto nota pie Car"/>
    <w:basedOn w:val="Fuentedeprrafopredeter"/>
    <w:link w:val="Textonotapie"/>
    <w:uiPriority w:val="99"/>
    <w:rsid w:val="000A04F1"/>
  </w:style>
  <w:style w:type="character" w:styleId="Refdenotaalpie">
    <w:name w:val="footnote reference"/>
    <w:basedOn w:val="Fuentedeprrafopredeter"/>
    <w:uiPriority w:val="99"/>
    <w:semiHidden/>
    <w:unhideWhenUsed/>
    <w:rsid w:val="000A04F1"/>
    <w:rPr>
      <w:vertAlign w:val="superscript"/>
    </w:rPr>
  </w:style>
  <w:style w:type="paragraph" w:customStyle="1" w:styleId="Default">
    <w:name w:val="Default"/>
    <w:rsid w:val="00C94F2B"/>
    <w:pPr>
      <w:autoSpaceDE w:val="0"/>
      <w:autoSpaceDN w:val="0"/>
      <w:adjustRightInd w:val="0"/>
    </w:pPr>
    <w:rPr>
      <w:rFonts w:ascii="Arial" w:eastAsiaTheme="minorHAnsi" w:hAnsi="Arial" w:cs="Arial"/>
      <w:color w:val="000000"/>
      <w:sz w:val="24"/>
      <w:szCs w:val="24"/>
      <w:lang w:eastAsia="en-US"/>
    </w:rPr>
  </w:style>
  <w:style w:type="paragraph" w:styleId="Prrafodelista">
    <w:name w:val="List Paragraph"/>
    <w:basedOn w:val="Normal"/>
    <w:uiPriority w:val="34"/>
    <w:qFormat/>
    <w:rsid w:val="00C94F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92017">
      <w:bodyDiv w:val="1"/>
      <w:marLeft w:val="0"/>
      <w:marRight w:val="0"/>
      <w:marTop w:val="0"/>
      <w:marBottom w:val="0"/>
      <w:divBdr>
        <w:top w:val="none" w:sz="0" w:space="0" w:color="auto"/>
        <w:left w:val="none" w:sz="0" w:space="0" w:color="auto"/>
        <w:bottom w:val="none" w:sz="0" w:space="0" w:color="auto"/>
        <w:right w:val="none" w:sz="0" w:space="0" w:color="auto"/>
      </w:divBdr>
    </w:div>
    <w:div w:id="175271839">
      <w:bodyDiv w:val="1"/>
      <w:marLeft w:val="0"/>
      <w:marRight w:val="0"/>
      <w:marTop w:val="0"/>
      <w:marBottom w:val="0"/>
      <w:divBdr>
        <w:top w:val="none" w:sz="0" w:space="0" w:color="auto"/>
        <w:left w:val="none" w:sz="0" w:space="0" w:color="auto"/>
        <w:bottom w:val="none" w:sz="0" w:space="0" w:color="auto"/>
        <w:right w:val="none" w:sz="0" w:space="0" w:color="auto"/>
      </w:divBdr>
    </w:div>
    <w:div w:id="584262000">
      <w:bodyDiv w:val="1"/>
      <w:marLeft w:val="0"/>
      <w:marRight w:val="0"/>
      <w:marTop w:val="0"/>
      <w:marBottom w:val="0"/>
      <w:divBdr>
        <w:top w:val="none" w:sz="0" w:space="0" w:color="auto"/>
        <w:left w:val="none" w:sz="0" w:space="0" w:color="auto"/>
        <w:bottom w:val="none" w:sz="0" w:space="0" w:color="auto"/>
        <w:right w:val="none" w:sz="0" w:space="0" w:color="auto"/>
      </w:divBdr>
    </w:div>
    <w:div w:id="608507559">
      <w:bodyDiv w:val="1"/>
      <w:marLeft w:val="0"/>
      <w:marRight w:val="0"/>
      <w:marTop w:val="0"/>
      <w:marBottom w:val="0"/>
      <w:divBdr>
        <w:top w:val="none" w:sz="0" w:space="0" w:color="auto"/>
        <w:left w:val="none" w:sz="0" w:space="0" w:color="auto"/>
        <w:bottom w:val="none" w:sz="0" w:space="0" w:color="auto"/>
        <w:right w:val="none" w:sz="0" w:space="0" w:color="auto"/>
      </w:divBdr>
    </w:div>
    <w:div w:id="734621976">
      <w:bodyDiv w:val="1"/>
      <w:marLeft w:val="0"/>
      <w:marRight w:val="0"/>
      <w:marTop w:val="0"/>
      <w:marBottom w:val="0"/>
      <w:divBdr>
        <w:top w:val="none" w:sz="0" w:space="0" w:color="auto"/>
        <w:left w:val="none" w:sz="0" w:space="0" w:color="auto"/>
        <w:bottom w:val="none" w:sz="0" w:space="0" w:color="auto"/>
        <w:right w:val="none" w:sz="0" w:space="0" w:color="auto"/>
      </w:divBdr>
    </w:div>
    <w:div w:id="742992490">
      <w:bodyDiv w:val="1"/>
      <w:marLeft w:val="0"/>
      <w:marRight w:val="0"/>
      <w:marTop w:val="0"/>
      <w:marBottom w:val="0"/>
      <w:divBdr>
        <w:top w:val="none" w:sz="0" w:space="0" w:color="auto"/>
        <w:left w:val="none" w:sz="0" w:space="0" w:color="auto"/>
        <w:bottom w:val="none" w:sz="0" w:space="0" w:color="auto"/>
        <w:right w:val="none" w:sz="0" w:space="0" w:color="auto"/>
      </w:divBdr>
    </w:div>
    <w:div w:id="956595388">
      <w:bodyDiv w:val="1"/>
      <w:marLeft w:val="0"/>
      <w:marRight w:val="0"/>
      <w:marTop w:val="0"/>
      <w:marBottom w:val="0"/>
      <w:divBdr>
        <w:top w:val="none" w:sz="0" w:space="0" w:color="auto"/>
        <w:left w:val="none" w:sz="0" w:space="0" w:color="auto"/>
        <w:bottom w:val="none" w:sz="0" w:space="0" w:color="auto"/>
        <w:right w:val="none" w:sz="0" w:space="0" w:color="auto"/>
      </w:divBdr>
    </w:div>
    <w:div w:id="1144618515">
      <w:bodyDiv w:val="1"/>
      <w:marLeft w:val="0"/>
      <w:marRight w:val="0"/>
      <w:marTop w:val="0"/>
      <w:marBottom w:val="0"/>
      <w:divBdr>
        <w:top w:val="none" w:sz="0" w:space="0" w:color="auto"/>
        <w:left w:val="none" w:sz="0" w:space="0" w:color="auto"/>
        <w:bottom w:val="none" w:sz="0" w:space="0" w:color="auto"/>
        <w:right w:val="none" w:sz="0" w:space="0" w:color="auto"/>
      </w:divBdr>
      <w:divsChild>
        <w:div w:id="1948657219">
          <w:marLeft w:val="374"/>
          <w:marRight w:val="0"/>
          <w:marTop w:val="138"/>
          <w:marBottom w:val="0"/>
          <w:divBdr>
            <w:top w:val="none" w:sz="0" w:space="0" w:color="auto"/>
            <w:left w:val="none" w:sz="0" w:space="0" w:color="auto"/>
            <w:bottom w:val="none" w:sz="0" w:space="0" w:color="auto"/>
            <w:right w:val="none" w:sz="0" w:space="0" w:color="auto"/>
          </w:divBdr>
        </w:div>
        <w:div w:id="148138650">
          <w:marLeft w:val="1094"/>
          <w:marRight w:val="14"/>
          <w:marTop w:val="101"/>
          <w:marBottom w:val="0"/>
          <w:divBdr>
            <w:top w:val="none" w:sz="0" w:space="0" w:color="auto"/>
            <w:left w:val="none" w:sz="0" w:space="0" w:color="auto"/>
            <w:bottom w:val="none" w:sz="0" w:space="0" w:color="auto"/>
            <w:right w:val="none" w:sz="0" w:space="0" w:color="auto"/>
          </w:divBdr>
        </w:div>
        <w:div w:id="991909221">
          <w:marLeft w:val="1094"/>
          <w:marRight w:val="0"/>
          <w:marTop w:val="68"/>
          <w:marBottom w:val="0"/>
          <w:divBdr>
            <w:top w:val="none" w:sz="0" w:space="0" w:color="auto"/>
            <w:left w:val="none" w:sz="0" w:space="0" w:color="auto"/>
            <w:bottom w:val="none" w:sz="0" w:space="0" w:color="auto"/>
            <w:right w:val="none" w:sz="0" w:space="0" w:color="auto"/>
          </w:divBdr>
        </w:div>
        <w:div w:id="1756591194">
          <w:marLeft w:val="1094"/>
          <w:marRight w:val="0"/>
          <w:marTop w:val="72"/>
          <w:marBottom w:val="0"/>
          <w:divBdr>
            <w:top w:val="none" w:sz="0" w:space="0" w:color="auto"/>
            <w:left w:val="none" w:sz="0" w:space="0" w:color="auto"/>
            <w:bottom w:val="none" w:sz="0" w:space="0" w:color="auto"/>
            <w:right w:val="none" w:sz="0" w:space="0" w:color="auto"/>
          </w:divBdr>
        </w:div>
        <w:div w:id="138545387">
          <w:marLeft w:val="1094"/>
          <w:marRight w:val="0"/>
          <w:marTop w:val="70"/>
          <w:marBottom w:val="0"/>
          <w:divBdr>
            <w:top w:val="none" w:sz="0" w:space="0" w:color="auto"/>
            <w:left w:val="none" w:sz="0" w:space="0" w:color="auto"/>
            <w:bottom w:val="none" w:sz="0" w:space="0" w:color="auto"/>
            <w:right w:val="none" w:sz="0" w:space="0" w:color="auto"/>
          </w:divBdr>
        </w:div>
        <w:div w:id="685642695">
          <w:marLeft w:val="374"/>
          <w:marRight w:val="14"/>
          <w:marTop w:val="204"/>
          <w:marBottom w:val="0"/>
          <w:divBdr>
            <w:top w:val="none" w:sz="0" w:space="0" w:color="auto"/>
            <w:left w:val="none" w:sz="0" w:space="0" w:color="auto"/>
            <w:bottom w:val="none" w:sz="0" w:space="0" w:color="auto"/>
            <w:right w:val="none" w:sz="0" w:space="0" w:color="auto"/>
          </w:divBdr>
        </w:div>
        <w:div w:id="1390805152">
          <w:marLeft w:val="1094"/>
          <w:marRight w:val="0"/>
          <w:marTop w:val="65"/>
          <w:marBottom w:val="0"/>
          <w:divBdr>
            <w:top w:val="none" w:sz="0" w:space="0" w:color="auto"/>
            <w:left w:val="none" w:sz="0" w:space="0" w:color="auto"/>
            <w:bottom w:val="none" w:sz="0" w:space="0" w:color="auto"/>
            <w:right w:val="none" w:sz="0" w:space="0" w:color="auto"/>
          </w:divBdr>
        </w:div>
        <w:div w:id="1501458156">
          <w:marLeft w:val="1094"/>
          <w:marRight w:val="14"/>
          <w:marTop w:val="104"/>
          <w:marBottom w:val="0"/>
          <w:divBdr>
            <w:top w:val="none" w:sz="0" w:space="0" w:color="auto"/>
            <w:left w:val="none" w:sz="0" w:space="0" w:color="auto"/>
            <w:bottom w:val="none" w:sz="0" w:space="0" w:color="auto"/>
            <w:right w:val="none" w:sz="0" w:space="0" w:color="auto"/>
          </w:divBdr>
        </w:div>
        <w:div w:id="1425109940">
          <w:marLeft w:val="1094"/>
          <w:marRight w:val="0"/>
          <w:marTop w:val="67"/>
          <w:marBottom w:val="0"/>
          <w:divBdr>
            <w:top w:val="none" w:sz="0" w:space="0" w:color="auto"/>
            <w:left w:val="none" w:sz="0" w:space="0" w:color="auto"/>
            <w:bottom w:val="none" w:sz="0" w:space="0" w:color="auto"/>
            <w:right w:val="none" w:sz="0" w:space="0" w:color="auto"/>
          </w:divBdr>
        </w:div>
        <w:div w:id="2023506052">
          <w:marLeft w:val="374"/>
          <w:marRight w:val="14"/>
          <w:marTop w:val="203"/>
          <w:marBottom w:val="0"/>
          <w:divBdr>
            <w:top w:val="none" w:sz="0" w:space="0" w:color="auto"/>
            <w:left w:val="none" w:sz="0" w:space="0" w:color="auto"/>
            <w:bottom w:val="none" w:sz="0" w:space="0" w:color="auto"/>
            <w:right w:val="none" w:sz="0" w:space="0" w:color="auto"/>
          </w:divBdr>
        </w:div>
        <w:div w:id="1540242754">
          <w:marLeft w:val="1094"/>
          <w:marRight w:val="14"/>
          <w:marTop w:val="99"/>
          <w:marBottom w:val="0"/>
          <w:divBdr>
            <w:top w:val="none" w:sz="0" w:space="0" w:color="auto"/>
            <w:left w:val="none" w:sz="0" w:space="0" w:color="auto"/>
            <w:bottom w:val="none" w:sz="0" w:space="0" w:color="auto"/>
            <w:right w:val="none" w:sz="0" w:space="0" w:color="auto"/>
          </w:divBdr>
        </w:div>
        <w:div w:id="1373266119">
          <w:marLeft w:val="1094"/>
          <w:marRight w:val="14"/>
          <w:marTop w:val="97"/>
          <w:marBottom w:val="0"/>
          <w:divBdr>
            <w:top w:val="none" w:sz="0" w:space="0" w:color="auto"/>
            <w:left w:val="none" w:sz="0" w:space="0" w:color="auto"/>
            <w:bottom w:val="none" w:sz="0" w:space="0" w:color="auto"/>
            <w:right w:val="none" w:sz="0" w:space="0" w:color="auto"/>
          </w:divBdr>
        </w:div>
      </w:divsChild>
    </w:div>
    <w:div w:id="1159732779">
      <w:bodyDiv w:val="1"/>
      <w:marLeft w:val="0"/>
      <w:marRight w:val="0"/>
      <w:marTop w:val="0"/>
      <w:marBottom w:val="0"/>
      <w:divBdr>
        <w:top w:val="none" w:sz="0" w:space="0" w:color="auto"/>
        <w:left w:val="none" w:sz="0" w:space="0" w:color="auto"/>
        <w:bottom w:val="none" w:sz="0" w:space="0" w:color="auto"/>
        <w:right w:val="none" w:sz="0" w:space="0" w:color="auto"/>
      </w:divBdr>
    </w:div>
    <w:div w:id="1205559858">
      <w:bodyDiv w:val="1"/>
      <w:marLeft w:val="0"/>
      <w:marRight w:val="0"/>
      <w:marTop w:val="0"/>
      <w:marBottom w:val="0"/>
      <w:divBdr>
        <w:top w:val="none" w:sz="0" w:space="0" w:color="auto"/>
        <w:left w:val="none" w:sz="0" w:space="0" w:color="auto"/>
        <w:bottom w:val="none" w:sz="0" w:space="0" w:color="auto"/>
        <w:right w:val="none" w:sz="0" w:space="0" w:color="auto"/>
      </w:divBdr>
    </w:div>
    <w:div w:id="1238518419">
      <w:bodyDiv w:val="1"/>
      <w:marLeft w:val="0"/>
      <w:marRight w:val="0"/>
      <w:marTop w:val="0"/>
      <w:marBottom w:val="0"/>
      <w:divBdr>
        <w:top w:val="none" w:sz="0" w:space="0" w:color="auto"/>
        <w:left w:val="none" w:sz="0" w:space="0" w:color="auto"/>
        <w:bottom w:val="none" w:sz="0" w:space="0" w:color="auto"/>
        <w:right w:val="none" w:sz="0" w:space="0" w:color="auto"/>
      </w:divBdr>
    </w:div>
    <w:div w:id="1390228644">
      <w:bodyDiv w:val="1"/>
      <w:marLeft w:val="0"/>
      <w:marRight w:val="0"/>
      <w:marTop w:val="0"/>
      <w:marBottom w:val="0"/>
      <w:divBdr>
        <w:top w:val="none" w:sz="0" w:space="0" w:color="auto"/>
        <w:left w:val="none" w:sz="0" w:space="0" w:color="auto"/>
        <w:bottom w:val="none" w:sz="0" w:space="0" w:color="auto"/>
        <w:right w:val="none" w:sz="0" w:space="0" w:color="auto"/>
      </w:divBdr>
    </w:div>
    <w:div w:id="1426612559">
      <w:bodyDiv w:val="1"/>
      <w:marLeft w:val="0"/>
      <w:marRight w:val="0"/>
      <w:marTop w:val="0"/>
      <w:marBottom w:val="0"/>
      <w:divBdr>
        <w:top w:val="none" w:sz="0" w:space="0" w:color="auto"/>
        <w:left w:val="none" w:sz="0" w:space="0" w:color="auto"/>
        <w:bottom w:val="none" w:sz="0" w:space="0" w:color="auto"/>
        <w:right w:val="none" w:sz="0" w:space="0" w:color="auto"/>
      </w:divBdr>
    </w:div>
    <w:div w:id="1476337378">
      <w:bodyDiv w:val="1"/>
      <w:marLeft w:val="0"/>
      <w:marRight w:val="0"/>
      <w:marTop w:val="0"/>
      <w:marBottom w:val="0"/>
      <w:divBdr>
        <w:top w:val="none" w:sz="0" w:space="0" w:color="auto"/>
        <w:left w:val="none" w:sz="0" w:space="0" w:color="auto"/>
        <w:bottom w:val="none" w:sz="0" w:space="0" w:color="auto"/>
        <w:right w:val="none" w:sz="0" w:space="0" w:color="auto"/>
      </w:divBdr>
    </w:div>
    <w:div w:id="1530728082">
      <w:bodyDiv w:val="1"/>
      <w:marLeft w:val="0"/>
      <w:marRight w:val="0"/>
      <w:marTop w:val="0"/>
      <w:marBottom w:val="0"/>
      <w:divBdr>
        <w:top w:val="none" w:sz="0" w:space="0" w:color="auto"/>
        <w:left w:val="none" w:sz="0" w:space="0" w:color="auto"/>
        <w:bottom w:val="none" w:sz="0" w:space="0" w:color="auto"/>
        <w:right w:val="none" w:sz="0" w:space="0" w:color="auto"/>
      </w:divBdr>
    </w:div>
    <w:div w:id="1536624558">
      <w:bodyDiv w:val="1"/>
      <w:marLeft w:val="0"/>
      <w:marRight w:val="0"/>
      <w:marTop w:val="0"/>
      <w:marBottom w:val="0"/>
      <w:divBdr>
        <w:top w:val="none" w:sz="0" w:space="0" w:color="auto"/>
        <w:left w:val="none" w:sz="0" w:space="0" w:color="auto"/>
        <w:bottom w:val="none" w:sz="0" w:space="0" w:color="auto"/>
        <w:right w:val="none" w:sz="0" w:space="0" w:color="auto"/>
      </w:divBdr>
    </w:div>
    <w:div w:id="1536654823">
      <w:bodyDiv w:val="1"/>
      <w:marLeft w:val="0"/>
      <w:marRight w:val="0"/>
      <w:marTop w:val="0"/>
      <w:marBottom w:val="0"/>
      <w:divBdr>
        <w:top w:val="none" w:sz="0" w:space="0" w:color="auto"/>
        <w:left w:val="none" w:sz="0" w:space="0" w:color="auto"/>
        <w:bottom w:val="none" w:sz="0" w:space="0" w:color="auto"/>
        <w:right w:val="none" w:sz="0" w:space="0" w:color="auto"/>
      </w:divBdr>
    </w:div>
    <w:div w:id="1657104957">
      <w:bodyDiv w:val="1"/>
      <w:marLeft w:val="0"/>
      <w:marRight w:val="0"/>
      <w:marTop w:val="0"/>
      <w:marBottom w:val="0"/>
      <w:divBdr>
        <w:top w:val="none" w:sz="0" w:space="0" w:color="auto"/>
        <w:left w:val="none" w:sz="0" w:space="0" w:color="auto"/>
        <w:bottom w:val="none" w:sz="0" w:space="0" w:color="auto"/>
        <w:right w:val="none" w:sz="0" w:space="0" w:color="auto"/>
      </w:divBdr>
    </w:div>
    <w:div w:id="1770541575">
      <w:bodyDiv w:val="1"/>
      <w:marLeft w:val="0"/>
      <w:marRight w:val="0"/>
      <w:marTop w:val="0"/>
      <w:marBottom w:val="0"/>
      <w:divBdr>
        <w:top w:val="none" w:sz="0" w:space="0" w:color="auto"/>
        <w:left w:val="none" w:sz="0" w:space="0" w:color="auto"/>
        <w:bottom w:val="none" w:sz="0" w:space="0" w:color="auto"/>
        <w:right w:val="none" w:sz="0" w:space="0" w:color="auto"/>
      </w:divBdr>
    </w:div>
    <w:div w:id="1809201128">
      <w:bodyDiv w:val="1"/>
      <w:marLeft w:val="0"/>
      <w:marRight w:val="0"/>
      <w:marTop w:val="0"/>
      <w:marBottom w:val="0"/>
      <w:divBdr>
        <w:top w:val="none" w:sz="0" w:space="0" w:color="auto"/>
        <w:left w:val="none" w:sz="0" w:space="0" w:color="auto"/>
        <w:bottom w:val="none" w:sz="0" w:space="0" w:color="auto"/>
        <w:right w:val="none" w:sz="0" w:space="0" w:color="auto"/>
      </w:divBdr>
    </w:div>
    <w:div w:id="1837067735">
      <w:bodyDiv w:val="1"/>
      <w:marLeft w:val="0"/>
      <w:marRight w:val="0"/>
      <w:marTop w:val="0"/>
      <w:marBottom w:val="0"/>
      <w:divBdr>
        <w:top w:val="none" w:sz="0" w:space="0" w:color="auto"/>
        <w:left w:val="none" w:sz="0" w:space="0" w:color="auto"/>
        <w:bottom w:val="none" w:sz="0" w:space="0" w:color="auto"/>
        <w:right w:val="none" w:sz="0" w:space="0" w:color="auto"/>
      </w:divBdr>
    </w:div>
    <w:div w:id="1875119966">
      <w:bodyDiv w:val="1"/>
      <w:marLeft w:val="0"/>
      <w:marRight w:val="0"/>
      <w:marTop w:val="0"/>
      <w:marBottom w:val="0"/>
      <w:divBdr>
        <w:top w:val="none" w:sz="0" w:space="0" w:color="auto"/>
        <w:left w:val="none" w:sz="0" w:space="0" w:color="auto"/>
        <w:bottom w:val="none" w:sz="0" w:space="0" w:color="auto"/>
        <w:right w:val="none" w:sz="0" w:space="0" w:color="auto"/>
      </w:divBdr>
    </w:div>
    <w:div w:id="2000380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3" Type="http://schemas.openxmlformats.org/officeDocument/2006/relationships/image" Target="media/image20.emf"/><Relationship Id="rId2" Type="http://schemas.openxmlformats.org/officeDocument/2006/relationships/image" Target="media/image2.emf"/><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desantiago\Downloads\Plantilla%20FEMP%2040%20a&#241;os%20FEMP.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50A9DE-B02B-4AFD-9596-71FE2FD303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FEMP 40 años FEMP</Template>
  <TotalTime>3</TotalTime>
  <Pages>4</Pages>
  <Words>1636</Words>
  <Characters>8731</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Plantilla Director General</vt:lpstr>
    </vt:vector>
  </TitlesOfParts>
  <Company>konkret</Company>
  <LinksUpToDate>false</LinksUpToDate>
  <CharactersWithSpaces>10347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Director General</dc:title>
  <dc:subject/>
  <dc:creator>José De Santiago</dc:creator>
  <cp:keywords/>
  <cp:lastModifiedBy>José de Santiago</cp:lastModifiedBy>
  <cp:revision>3</cp:revision>
  <cp:lastPrinted>2022-04-26T08:27:00Z</cp:lastPrinted>
  <dcterms:created xsi:type="dcterms:W3CDTF">2022-09-08T07:24:00Z</dcterms:created>
  <dcterms:modified xsi:type="dcterms:W3CDTF">2022-09-09T11:38:00Z</dcterms:modified>
</cp:coreProperties>
</file>