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125B" w14:textId="247E1CA8" w:rsidR="00586D3D" w:rsidRPr="00AF4270" w:rsidRDefault="00586D3D" w:rsidP="00586D3D">
      <w:pPr>
        <w:jc w:val="both"/>
        <w:rPr>
          <w:rFonts w:ascii="Myriad Pro Light" w:hAnsi="Myriad Pro Light" w:cstheme="minorHAnsi"/>
          <w:sz w:val="22"/>
          <w:szCs w:val="22"/>
        </w:rPr>
      </w:pPr>
      <w:r w:rsidRPr="00AF4270">
        <w:rPr>
          <w:rFonts w:ascii="Myriad Pro Light" w:hAnsi="Myriad Pro Light"/>
          <w:sz w:val="22"/>
          <w:szCs w:val="22"/>
        </w:rPr>
        <w:t xml:space="preserve">DOCUMENTO DE SOLICITUD DE OFERTAS PARA LA CONTRATACIÓN DE </w:t>
      </w:r>
      <w:r w:rsidR="0022594B" w:rsidRPr="00AF4270">
        <w:rPr>
          <w:rFonts w:ascii="Myriad Pro Light" w:hAnsi="Myriad Pro Light" w:cstheme="minorHAnsi"/>
          <w:sz w:val="22"/>
          <w:szCs w:val="22"/>
        </w:rPr>
        <w:t>LOS SERVICIOS DE DISEÑO Y DESARROLLO DE UN PLAN DE COMUNICACIÓN INTEGRAL PARA LA DIFUSIÓN DE LA ACTIVIDAD DE LA RED DE ENTIDADES LOCALES PARA LA AGENDA 2030</w:t>
      </w:r>
    </w:p>
    <w:p w14:paraId="151E2888" w14:textId="77777777" w:rsidR="0022594B" w:rsidRPr="00AF4270" w:rsidRDefault="0022594B" w:rsidP="00586D3D">
      <w:pPr>
        <w:jc w:val="both"/>
        <w:rPr>
          <w:rFonts w:ascii="Myriad Pro Light" w:hAnsi="Myriad Pro Light"/>
          <w:sz w:val="22"/>
          <w:szCs w:val="22"/>
        </w:rPr>
      </w:pPr>
    </w:p>
    <w:p w14:paraId="7ECEDFEE" w14:textId="7577C847" w:rsidR="00586D3D" w:rsidRPr="00AF4270" w:rsidRDefault="00586D3D" w:rsidP="00586D3D">
      <w:pPr>
        <w:jc w:val="both"/>
        <w:rPr>
          <w:rFonts w:ascii="Myriad Pro Light" w:hAnsi="Myriad Pro Light"/>
          <w:color w:val="FF0000"/>
          <w:sz w:val="22"/>
          <w:szCs w:val="22"/>
        </w:rPr>
      </w:pPr>
      <w:r w:rsidRPr="00AF4270">
        <w:rPr>
          <w:rFonts w:ascii="Myriad Pro Light" w:hAnsi="Myriad Pro Light"/>
          <w:sz w:val="22"/>
          <w:szCs w:val="22"/>
        </w:rPr>
        <w:t>Expediente CM_</w:t>
      </w:r>
      <w:r w:rsidR="001E446C">
        <w:rPr>
          <w:rFonts w:ascii="Myriad Pro Light" w:hAnsi="Myriad Pro Light"/>
          <w:sz w:val="22"/>
          <w:szCs w:val="22"/>
        </w:rPr>
        <w:t>42</w:t>
      </w:r>
      <w:r w:rsidRPr="00AF4270">
        <w:rPr>
          <w:rFonts w:ascii="Myriad Pro Light" w:hAnsi="Myriad Pro Light"/>
          <w:sz w:val="22"/>
          <w:szCs w:val="22"/>
        </w:rPr>
        <w:t>_20</w:t>
      </w:r>
      <w:r w:rsidR="001E446C">
        <w:rPr>
          <w:rFonts w:ascii="Myriad Pro Light" w:hAnsi="Myriad Pro Light"/>
          <w:sz w:val="22"/>
          <w:szCs w:val="22"/>
        </w:rPr>
        <w:t>22</w:t>
      </w:r>
    </w:p>
    <w:p w14:paraId="13850C0E" w14:textId="77777777" w:rsidR="0022594B" w:rsidRPr="00AF4270" w:rsidRDefault="0022594B" w:rsidP="00586D3D">
      <w:pPr>
        <w:jc w:val="both"/>
        <w:rPr>
          <w:rFonts w:ascii="Myriad Pro Light" w:hAnsi="Myriad Pro Light"/>
          <w:sz w:val="22"/>
          <w:szCs w:val="22"/>
        </w:rPr>
      </w:pPr>
    </w:p>
    <w:p w14:paraId="6171BA79" w14:textId="0611C70B" w:rsidR="00586D3D" w:rsidRPr="00AF4270" w:rsidRDefault="0022594B" w:rsidP="00586D3D">
      <w:pPr>
        <w:jc w:val="both"/>
        <w:rPr>
          <w:rFonts w:ascii="Myriad Pro Light" w:hAnsi="Myriad Pro Light"/>
          <w:sz w:val="22"/>
          <w:szCs w:val="22"/>
        </w:rPr>
      </w:pPr>
      <w:r w:rsidRPr="00AF4270">
        <w:rPr>
          <w:rFonts w:ascii="Myriad Pro Light" w:hAnsi="Myriad Pro Light"/>
          <w:sz w:val="22"/>
          <w:szCs w:val="22"/>
        </w:rPr>
        <w:t>26</w:t>
      </w:r>
      <w:r w:rsidR="00586D3D" w:rsidRPr="00AF4270">
        <w:rPr>
          <w:rFonts w:ascii="Myriad Pro Light" w:hAnsi="Myriad Pro Light"/>
          <w:sz w:val="22"/>
          <w:szCs w:val="22"/>
        </w:rPr>
        <w:t xml:space="preserve"> de </w:t>
      </w:r>
      <w:r w:rsidRPr="00AF4270">
        <w:rPr>
          <w:rFonts w:ascii="Myriad Pro Light" w:hAnsi="Myriad Pro Light"/>
          <w:sz w:val="22"/>
          <w:szCs w:val="22"/>
        </w:rPr>
        <w:t>septiembre</w:t>
      </w:r>
      <w:r w:rsidR="00586D3D" w:rsidRPr="00AF4270">
        <w:rPr>
          <w:rFonts w:ascii="Myriad Pro Light" w:hAnsi="Myriad Pro Light"/>
          <w:sz w:val="22"/>
          <w:szCs w:val="22"/>
        </w:rPr>
        <w:t xml:space="preserve"> de 2022</w:t>
      </w:r>
    </w:p>
    <w:p w14:paraId="630BAE77" w14:textId="77777777" w:rsidR="00586D3D" w:rsidRPr="00AF4270" w:rsidRDefault="00586D3D" w:rsidP="00586D3D">
      <w:pPr>
        <w:jc w:val="both"/>
        <w:rPr>
          <w:rFonts w:ascii="Myriad Pro Light" w:hAnsi="Myriad Pro Light"/>
          <w:sz w:val="22"/>
          <w:szCs w:val="22"/>
        </w:rPr>
      </w:pPr>
    </w:p>
    <w:p w14:paraId="5230E465" w14:textId="166C3A4C" w:rsidR="00586D3D" w:rsidRPr="00AF4270" w:rsidRDefault="00586D3D" w:rsidP="00586D3D">
      <w:pPr>
        <w:jc w:val="both"/>
        <w:rPr>
          <w:rFonts w:ascii="Myriad Pro Light" w:hAnsi="Myriad Pro Light"/>
          <w:b/>
          <w:bCs/>
          <w:sz w:val="22"/>
          <w:szCs w:val="22"/>
        </w:rPr>
      </w:pPr>
      <w:r w:rsidRPr="00AF4270">
        <w:rPr>
          <w:rFonts w:ascii="Myriad Pro Light" w:hAnsi="Myriad Pro Light"/>
          <w:b/>
          <w:bCs/>
          <w:sz w:val="22"/>
          <w:szCs w:val="22"/>
        </w:rPr>
        <w:t>ANTECEDENTES</w:t>
      </w:r>
    </w:p>
    <w:p w14:paraId="51052CE8" w14:textId="77777777" w:rsidR="008844B5" w:rsidRPr="00AF4270" w:rsidRDefault="008844B5" w:rsidP="00586D3D">
      <w:pPr>
        <w:jc w:val="both"/>
        <w:rPr>
          <w:rFonts w:ascii="Myriad Pro Light" w:hAnsi="Myriad Pro Light"/>
          <w:b/>
          <w:bCs/>
          <w:sz w:val="22"/>
          <w:szCs w:val="22"/>
        </w:rPr>
      </w:pPr>
    </w:p>
    <w:p w14:paraId="38B6D660" w14:textId="3F6FECC0" w:rsidR="00586D3D" w:rsidRPr="00AF4270" w:rsidRDefault="00586D3D" w:rsidP="008844B5">
      <w:pPr>
        <w:jc w:val="both"/>
        <w:rPr>
          <w:rFonts w:ascii="Myriad Pro Light" w:hAnsi="Myriad Pro Light"/>
          <w:sz w:val="22"/>
          <w:szCs w:val="22"/>
        </w:rPr>
      </w:pPr>
      <w:r w:rsidRPr="00AF4270">
        <w:rPr>
          <w:rFonts w:ascii="Myriad Pro Light" w:hAnsi="Myriad Pro Light"/>
          <w:sz w:val="22"/>
          <w:szCs w:val="22"/>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43DA66D4" w14:textId="412AFBF7" w:rsidR="008844B5" w:rsidRPr="00AF4270" w:rsidRDefault="008844B5" w:rsidP="008844B5">
      <w:pPr>
        <w:jc w:val="both"/>
        <w:rPr>
          <w:rFonts w:ascii="Myriad Pro Light" w:hAnsi="Myriad Pro Light"/>
          <w:sz w:val="22"/>
          <w:szCs w:val="22"/>
        </w:rPr>
      </w:pPr>
    </w:p>
    <w:p w14:paraId="0D52D7C4" w14:textId="29A610AF" w:rsidR="008844B5" w:rsidRPr="00AF4270" w:rsidRDefault="008844B5" w:rsidP="008844B5">
      <w:pPr>
        <w:pStyle w:val="Default"/>
        <w:jc w:val="both"/>
        <w:rPr>
          <w:rFonts w:ascii="Myriad Pro Light" w:hAnsi="Myriad Pro Light" w:cstheme="minorHAnsi"/>
          <w:color w:val="auto"/>
          <w:sz w:val="22"/>
          <w:szCs w:val="22"/>
        </w:rPr>
      </w:pPr>
      <w:r w:rsidRPr="00AF4270">
        <w:rPr>
          <w:rFonts w:ascii="Myriad Pro Light" w:hAnsi="Myriad Pro Light" w:cstheme="minorHAnsi"/>
          <w:color w:val="auto"/>
          <w:sz w:val="22"/>
          <w:szCs w:val="22"/>
        </w:rPr>
        <w:t xml:space="preserve">La Red de Entidades Locales para la Agenda 2030 se constituyó formalmente en la Asamblea celebrada el 21 de octubre de 2020 y a fecha del presente documento cuenta ya con más de 450 Entidades Locales (Ayuntamientos, Diputaciones Provinciales, Cabildos y Consejos Insulares) que están comprometidas a implementar los ODS de la Agenda 2030 de forma transversal en las políticas públicas municipales. Además de ello, cuenta con la participación de socios observadores entre los que figuran Federaciones Territoriales, Mancomunidades de Municipios y Comunidades Autónomas. </w:t>
      </w:r>
    </w:p>
    <w:p w14:paraId="3E2C4129" w14:textId="77777777" w:rsidR="008844B5" w:rsidRPr="00AF4270" w:rsidRDefault="008844B5" w:rsidP="008844B5">
      <w:pPr>
        <w:pStyle w:val="Default"/>
        <w:jc w:val="both"/>
        <w:rPr>
          <w:rFonts w:ascii="Myriad Pro Light" w:hAnsi="Myriad Pro Light" w:cstheme="minorHAnsi"/>
          <w:color w:val="auto"/>
          <w:sz w:val="22"/>
          <w:szCs w:val="22"/>
        </w:rPr>
      </w:pPr>
    </w:p>
    <w:p w14:paraId="42CC9C42" w14:textId="77777777" w:rsidR="008844B5" w:rsidRPr="00AF4270" w:rsidRDefault="008844B5" w:rsidP="008844B5">
      <w:pPr>
        <w:jc w:val="both"/>
        <w:outlineLvl w:val="0"/>
        <w:rPr>
          <w:rFonts w:ascii="Myriad Pro Light" w:hAnsi="Myriad Pro Light" w:cstheme="minorHAnsi"/>
          <w:sz w:val="22"/>
          <w:szCs w:val="22"/>
        </w:rPr>
      </w:pPr>
      <w:r w:rsidRPr="00AF4270">
        <w:rPr>
          <w:rFonts w:ascii="Myriad Pro Light" w:hAnsi="Myriad Pro Light" w:cstheme="minorHAnsi"/>
          <w:sz w:val="22"/>
          <w:szCs w:val="22"/>
        </w:rPr>
        <w:t xml:space="preserve">El principal objetivo con el que nace la Red es favorecer la coordinación de actuaciones entre los Gobiernos Locales, permitiendo alcanzar mejores resultados en la implementación de la Agenda 2030 en los municipios y provincias, a través de la localización y desarrollo de los ODS en el ámbito local. De esta forma, la Red se configura como el instrumento que ofrece herramientas a los Gobiernos Locales para que alcancen sus objetivos, de acuerdo con la implementación de la Agenda 2030 en España. </w:t>
      </w:r>
    </w:p>
    <w:p w14:paraId="3E936C10" w14:textId="77777777" w:rsidR="008844B5" w:rsidRPr="00AF4270" w:rsidRDefault="008844B5" w:rsidP="008844B5">
      <w:pPr>
        <w:ind w:right="-2"/>
        <w:jc w:val="both"/>
        <w:rPr>
          <w:rFonts w:ascii="Myriad Pro Light" w:hAnsi="Myriad Pro Light" w:cstheme="minorHAnsi"/>
          <w:sz w:val="22"/>
          <w:szCs w:val="22"/>
          <w:highlight w:val="yellow"/>
        </w:rPr>
      </w:pPr>
    </w:p>
    <w:p w14:paraId="29110754" w14:textId="4F58E654" w:rsidR="008844B5" w:rsidRPr="00AF4270" w:rsidRDefault="008844B5" w:rsidP="00586D3D">
      <w:pPr>
        <w:jc w:val="both"/>
        <w:rPr>
          <w:rFonts w:ascii="Myriad Pro Light" w:hAnsi="Myriad Pro Light"/>
          <w:sz w:val="22"/>
          <w:szCs w:val="22"/>
        </w:rPr>
      </w:pPr>
      <w:r w:rsidRPr="00AF4270">
        <w:rPr>
          <w:rFonts w:ascii="Myriad Pro Light" w:eastAsia="Myriad Pro Light" w:hAnsi="Myriad Pro Light" w:cstheme="minorHAnsi"/>
          <w:sz w:val="22"/>
          <w:szCs w:val="22"/>
        </w:rPr>
        <w:t xml:space="preserve">Con estos antecedentes, la FEMP pone en marcha el presente procedimiento de adjudicación con el objetivo de contratar los servicios de diseño y desarrollo de un Plan de Comunicación Integral que ayude a extender el conocimiento y notoriedad de la Red entre sus adheridos reales y potenciales, organizaciones nacionales y locales, así como otro tipo de colaboradores público y privados. </w:t>
      </w:r>
    </w:p>
    <w:p w14:paraId="594AF8FD" w14:textId="77777777" w:rsidR="00586D3D" w:rsidRPr="00AF4270" w:rsidRDefault="00586D3D" w:rsidP="00586D3D">
      <w:pPr>
        <w:jc w:val="both"/>
        <w:rPr>
          <w:rFonts w:ascii="Myriad Pro Light" w:hAnsi="Myriad Pro Light"/>
          <w:sz w:val="22"/>
          <w:szCs w:val="22"/>
        </w:rPr>
      </w:pPr>
    </w:p>
    <w:p w14:paraId="3DCE3856" w14:textId="77777777" w:rsidR="00586D3D" w:rsidRPr="00AF4270" w:rsidRDefault="00586D3D" w:rsidP="00586D3D">
      <w:pPr>
        <w:jc w:val="both"/>
        <w:rPr>
          <w:rFonts w:ascii="Myriad Pro Light" w:hAnsi="Myriad Pro Light"/>
          <w:b/>
          <w:bCs/>
          <w:sz w:val="22"/>
          <w:szCs w:val="22"/>
        </w:rPr>
      </w:pPr>
      <w:bookmarkStart w:id="0" w:name="ANTECEDENTES"/>
      <w:bookmarkStart w:id="1" w:name="_Hlk101867192"/>
      <w:r w:rsidRPr="00AF4270">
        <w:rPr>
          <w:rFonts w:ascii="Myriad Pro Light" w:hAnsi="Myriad Pro Light"/>
          <w:b/>
          <w:bCs/>
          <w:sz w:val="22"/>
          <w:szCs w:val="22"/>
        </w:rPr>
        <w:t xml:space="preserve">1.- </w:t>
      </w:r>
      <w:bookmarkStart w:id="2" w:name="OBJETO"/>
      <w:bookmarkEnd w:id="0"/>
      <w:r w:rsidRPr="00AF4270">
        <w:rPr>
          <w:rFonts w:ascii="Myriad Pro Light" w:hAnsi="Myriad Pro Light"/>
          <w:b/>
          <w:bCs/>
          <w:sz w:val="22"/>
          <w:szCs w:val="22"/>
        </w:rPr>
        <w:t>OBJETO</w:t>
      </w:r>
      <w:bookmarkEnd w:id="2"/>
    </w:p>
    <w:p w14:paraId="2B540F9D" w14:textId="77777777" w:rsidR="00586D3D" w:rsidRPr="00AF4270" w:rsidRDefault="00586D3D" w:rsidP="00586D3D">
      <w:pPr>
        <w:jc w:val="both"/>
        <w:rPr>
          <w:rFonts w:ascii="Myriad Pro Light" w:hAnsi="Myriad Pro Light"/>
          <w:sz w:val="22"/>
          <w:szCs w:val="22"/>
        </w:rPr>
      </w:pPr>
    </w:p>
    <w:p w14:paraId="04A29390" w14:textId="3368EA11" w:rsidR="00AF4270" w:rsidRPr="00AF4270" w:rsidRDefault="00AF4270" w:rsidP="00AF4270">
      <w:pPr>
        <w:spacing w:line="240" w:lineRule="atLeast"/>
        <w:ind w:right="-2"/>
        <w:jc w:val="both"/>
        <w:rPr>
          <w:rFonts w:ascii="Myriad Pro Light" w:hAnsi="Myriad Pro Light" w:cstheme="minorHAnsi"/>
          <w:sz w:val="22"/>
          <w:szCs w:val="22"/>
          <w:highlight w:val="yellow"/>
        </w:rPr>
      </w:pPr>
      <w:r w:rsidRPr="00AF4270">
        <w:rPr>
          <w:rFonts w:ascii="Myriad Pro Light" w:hAnsi="Myriad Pro Light" w:cstheme="minorHAnsi"/>
          <w:sz w:val="22"/>
          <w:szCs w:val="22"/>
        </w:rPr>
        <w:t xml:space="preserve">El objeto del contrato estará constituido por la prestación, por parte del adjudicatario, de los servicios profesionales para el </w:t>
      </w:r>
      <w:r w:rsidRPr="00AF4270">
        <w:rPr>
          <w:rFonts w:ascii="Myriad Pro Light" w:eastAsia="Myriad Pro Light" w:hAnsi="Myriad Pro Light" w:cstheme="minorHAnsi"/>
          <w:sz w:val="22"/>
          <w:szCs w:val="22"/>
        </w:rPr>
        <w:t>diseño y desarrollo de un plan de comunicación integral para la difusión de la actividad de la Red de Entidades Locales para la Agenda 2030.</w:t>
      </w:r>
    </w:p>
    <w:p w14:paraId="6C03BB13" w14:textId="77777777" w:rsidR="00AF4270" w:rsidRPr="00AF4270" w:rsidRDefault="00AF4270" w:rsidP="00AF4270">
      <w:pPr>
        <w:spacing w:line="240" w:lineRule="atLeast"/>
        <w:ind w:right="-2"/>
        <w:jc w:val="both"/>
        <w:rPr>
          <w:rFonts w:ascii="Myriad Pro Light" w:hAnsi="Myriad Pro Light" w:cstheme="minorHAnsi"/>
          <w:sz w:val="22"/>
          <w:szCs w:val="22"/>
          <w:highlight w:val="yellow"/>
        </w:rPr>
      </w:pPr>
    </w:p>
    <w:p w14:paraId="662CB7D8" w14:textId="5EF103CA" w:rsidR="00AF4270" w:rsidRPr="00AF4270" w:rsidRDefault="00AF4270" w:rsidP="00AF4270">
      <w:pPr>
        <w:spacing w:line="288" w:lineRule="auto"/>
        <w:jc w:val="both"/>
        <w:rPr>
          <w:rFonts w:ascii="Myriad Pro Light" w:hAnsi="Myriad Pro Light" w:cstheme="minorHAnsi"/>
          <w:sz w:val="22"/>
          <w:szCs w:val="22"/>
        </w:rPr>
      </w:pPr>
      <w:r w:rsidRPr="00AF4270">
        <w:rPr>
          <w:rFonts w:ascii="Myriad Pro Light" w:hAnsi="Myriad Pro Light" w:cstheme="minorHAnsi"/>
          <w:sz w:val="22"/>
          <w:szCs w:val="22"/>
        </w:rPr>
        <w:t xml:space="preserve">El trabajo a desarrollar será, por tanto, serán la configuración y desarrollo de un Plan de Comunicación Integral </w:t>
      </w:r>
      <w:r w:rsidR="00FF7903">
        <w:rPr>
          <w:rFonts w:ascii="Myriad Pro Light" w:hAnsi="Myriad Pro Light" w:cstheme="minorHAnsi"/>
          <w:sz w:val="22"/>
          <w:szCs w:val="22"/>
        </w:rPr>
        <w:t>con</w:t>
      </w:r>
      <w:r w:rsidRPr="00AF4270">
        <w:rPr>
          <w:rFonts w:ascii="Myriad Pro Light" w:hAnsi="Myriad Pro Light" w:cstheme="minorHAnsi"/>
          <w:sz w:val="22"/>
          <w:szCs w:val="22"/>
        </w:rPr>
        <w:t xml:space="preserve"> base </w:t>
      </w:r>
      <w:r w:rsidR="00FF7903">
        <w:rPr>
          <w:rFonts w:ascii="Myriad Pro Light" w:hAnsi="Myriad Pro Light" w:cstheme="minorHAnsi"/>
          <w:sz w:val="22"/>
          <w:szCs w:val="22"/>
        </w:rPr>
        <w:t>en</w:t>
      </w:r>
      <w:r w:rsidRPr="00AF4270">
        <w:rPr>
          <w:rFonts w:ascii="Myriad Pro Light" w:hAnsi="Myriad Pro Light" w:cstheme="minorHAnsi"/>
          <w:sz w:val="22"/>
          <w:szCs w:val="22"/>
        </w:rPr>
        <w:t xml:space="preserve"> los</w:t>
      </w:r>
      <w:r w:rsidRPr="00AF4270">
        <w:rPr>
          <w:rFonts w:ascii="Myriad Pro Light" w:hAnsi="Myriad Pro Light" w:cstheme="minorHAnsi"/>
          <w:b/>
          <w:bCs/>
          <w:sz w:val="22"/>
          <w:szCs w:val="22"/>
        </w:rPr>
        <w:t xml:space="preserve"> siguientes objetivos</w:t>
      </w:r>
      <w:r w:rsidRPr="00AF4270">
        <w:rPr>
          <w:rFonts w:ascii="Myriad Pro Light" w:hAnsi="Myriad Pro Light" w:cstheme="minorHAnsi"/>
          <w:sz w:val="22"/>
          <w:szCs w:val="22"/>
        </w:rPr>
        <w:t xml:space="preserve">: </w:t>
      </w:r>
    </w:p>
    <w:p w14:paraId="5C95C1B1" w14:textId="77777777" w:rsidR="00AF4270" w:rsidRPr="00AF4270" w:rsidRDefault="00AF4270" w:rsidP="00AF4270">
      <w:pPr>
        <w:pStyle w:val="Prrafodelista"/>
        <w:widowControl/>
        <w:numPr>
          <w:ilvl w:val="0"/>
          <w:numId w:val="3"/>
        </w:numPr>
        <w:adjustRightInd/>
        <w:spacing w:line="288" w:lineRule="auto"/>
        <w:textAlignment w:val="auto"/>
        <w:rPr>
          <w:rFonts w:ascii="Myriad Pro Light" w:hAnsi="Myriad Pro Light" w:cstheme="minorHAnsi"/>
          <w:sz w:val="22"/>
          <w:szCs w:val="22"/>
          <w:lang w:val="es-ES"/>
        </w:rPr>
      </w:pPr>
      <w:r w:rsidRPr="00AF4270">
        <w:rPr>
          <w:rFonts w:ascii="Myriad Pro Light" w:hAnsi="Myriad Pro Light" w:cstheme="minorHAnsi"/>
          <w:sz w:val="22"/>
          <w:szCs w:val="22"/>
          <w:lang w:val="es-ES"/>
        </w:rPr>
        <w:t xml:space="preserve">Dar a conocer la existencia de la Red y su trabajo para coadyuvar a las Entidades Locales en la implementación local de la Agenda 2030. </w:t>
      </w:r>
    </w:p>
    <w:p w14:paraId="7834968A" w14:textId="77777777" w:rsidR="00AF4270" w:rsidRPr="00AF4270" w:rsidRDefault="00AF4270" w:rsidP="00AF4270">
      <w:pPr>
        <w:pStyle w:val="Prrafodelista"/>
        <w:widowControl/>
        <w:numPr>
          <w:ilvl w:val="0"/>
          <w:numId w:val="3"/>
        </w:numPr>
        <w:adjustRightInd/>
        <w:spacing w:line="288" w:lineRule="auto"/>
        <w:textAlignment w:val="auto"/>
        <w:rPr>
          <w:rFonts w:ascii="Myriad Pro Light" w:hAnsi="Myriad Pro Light" w:cstheme="minorHAnsi"/>
          <w:sz w:val="22"/>
          <w:szCs w:val="22"/>
          <w:lang w:val="es-ES"/>
        </w:rPr>
      </w:pPr>
      <w:r w:rsidRPr="00AF4270">
        <w:rPr>
          <w:rFonts w:ascii="Myriad Pro Light" w:hAnsi="Myriad Pro Light" w:cstheme="minorHAnsi"/>
          <w:sz w:val="22"/>
          <w:szCs w:val="22"/>
          <w:lang w:val="es-ES"/>
        </w:rPr>
        <w:t xml:space="preserve">Difundir las herramientas y recursos que se generan tanto en el entorno de la Red como de sus asociados. </w:t>
      </w:r>
    </w:p>
    <w:p w14:paraId="148013E9" w14:textId="0ECDA7C8" w:rsidR="00AF4270" w:rsidRPr="00AF4270" w:rsidRDefault="00AF4270" w:rsidP="00AF4270">
      <w:pPr>
        <w:pStyle w:val="Prrafodelista"/>
        <w:widowControl/>
        <w:numPr>
          <w:ilvl w:val="0"/>
          <w:numId w:val="3"/>
        </w:numPr>
        <w:adjustRightInd/>
        <w:spacing w:line="288" w:lineRule="auto"/>
        <w:textAlignment w:val="auto"/>
        <w:rPr>
          <w:rFonts w:ascii="Myriad Pro Light" w:hAnsi="Myriad Pro Light" w:cstheme="minorHAnsi"/>
          <w:sz w:val="22"/>
          <w:szCs w:val="22"/>
          <w:lang w:val="es-ES"/>
        </w:rPr>
      </w:pPr>
      <w:r w:rsidRPr="00AF4270">
        <w:rPr>
          <w:rFonts w:ascii="Myriad Pro Light" w:hAnsi="Myriad Pro Light" w:cstheme="minorHAnsi"/>
          <w:sz w:val="22"/>
          <w:szCs w:val="22"/>
          <w:lang w:val="es-ES"/>
        </w:rPr>
        <w:t xml:space="preserve">Transmitir </w:t>
      </w:r>
      <w:r w:rsidR="00FF7903">
        <w:rPr>
          <w:rFonts w:ascii="Myriad Pro Light" w:hAnsi="Myriad Pro Light" w:cstheme="minorHAnsi"/>
          <w:sz w:val="22"/>
          <w:szCs w:val="22"/>
          <w:lang w:val="es-ES"/>
        </w:rPr>
        <w:t>un</w:t>
      </w:r>
      <w:r w:rsidRPr="00AF4270">
        <w:rPr>
          <w:rFonts w:ascii="Myriad Pro Light" w:hAnsi="Myriad Pro Light" w:cstheme="minorHAnsi"/>
          <w:sz w:val="22"/>
          <w:szCs w:val="22"/>
          <w:lang w:val="es-ES"/>
        </w:rPr>
        <w:t xml:space="preserve"> mensaje motivador e inclusivo para que las Entidades Locales inicien los trabajos de localización e implementación de los ODS a nivel local. </w:t>
      </w:r>
    </w:p>
    <w:p w14:paraId="10889B27" w14:textId="77777777" w:rsidR="00AF4270" w:rsidRPr="00AF4270" w:rsidRDefault="00AF4270" w:rsidP="00AF4270">
      <w:pPr>
        <w:pStyle w:val="Prrafodelista"/>
        <w:widowControl/>
        <w:numPr>
          <w:ilvl w:val="0"/>
          <w:numId w:val="3"/>
        </w:numPr>
        <w:adjustRightInd/>
        <w:spacing w:line="288" w:lineRule="auto"/>
        <w:textAlignment w:val="auto"/>
        <w:rPr>
          <w:rFonts w:ascii="Myriad Pro Light" w:hAnsi="Myriad Pro Light" w:cstheme="minorHAnsi"/>
          <w:sz w:val="22"/>
          <w:szCs w:val="22"/>
          <w:lang w:val="es-ES"/>
        </w:rPr>
      </w:pPr>
      <w:r w:rsidRPr="00AF4270">
        <w:rPr>
          <w:rFonts w:ascii="Myriad Pro Light" w:hAnsi="Myriad Pro Light" w:cstheme="minorHAnsi"/>
          <w:sz w:val="22"/>
          <w:szCs w:val="22"/>
          <w:lang w:val="es-ES"/>
        </w:rPr>
        <w:t xml:space="preserve">Intercambio de casos de éxito y motivadores puestos en marcha desde otras Entidades Locales tanto a nivel nacional como internacional. </w:t>
      </w:r>
    </w:p>
    <w:p w14:paraId="15B78DE9" w14:textId="48F99F35" w:rsidR="00586D3D" w:rsidRPr="00066AE2" w:rsidRDefault="00AF4270" w:rsidP="001D1603">
      <w:pPr>
        <w:pStyle w:val="Prrafodelista"/>
        <w:widowControl/>
        <w:numPr>
          <w:ilvl w:val="0"/>
          <w:numId w:val="3"/>
        </w:numPr>
        <w:adjustRightInd/>
        <w:spacing w:line="288" w:lineRule="auto"/>
        <w:textAlignment w:val="auto"/>
        <w:rPr>
          <w:rFonts w:ascii="Myriad Pro Light" w:hAnsi="Myriad Pro Light"/>
          <w:color w:val="000000" w:themeColor="text1"/>
          <w:sz w:val="22"/>
          <w:szCs w:val="22"/>
        </w:rPr>
      </w:pPr>
      <w:r w:rsidRPr="00AF4270">
        <w:rPr>
          <w:rFonts w:ascii="Myriad Pro Light" w:hAnsi="Myriad Pro Light" w:cstheme="minorHAnsi"/>
          <w:sz w:val="22"/>
          <w:szCs w:val="22"/>
          <w:lang w:val="es-ES"/>
        </w:rPr>
        <w:lastRenderedPageBreak/>
        <w:t>Dar a conocer la existencia de la Red entre otro tipo de agentes implicados en la Agenda 2030 y que puedan ayudar a la Red a cumplir sus objetivos (colaboración público-privada)</w:t>
      </w:r>
    </w:p>
    <w:p w14:paraId="5BBCE7AB" w14:textId="787A26C1" w:rsidR="00066AE2" w:rsidRPr="000E5138" w:rsidRDefault="00066AE2" w:rsidP="000E5138">
      <w:pPr>
        <w:pStyle w:val="Prrafodelista"/>
        <w:widowControl/>
        <w:numPr>
          <w:ilvl w:val="0"/>
          <w:numId w:val="3"/>
        </w:numPr>
        <w:adjustRightInd/>
        <w:spacing w:line="288" w:lineRule="auto"/>
        <w:textAlignment w:val="auto"/>
        <w:rPr>
          <w:rFonts w:ascii="Myriad Pro Light" w:hAnsi="Myriad Pro Light"/>
          <w:color w:val="000000" w:themeColor="text1"/>
          <w:sz w:val="22"/>
          <w:szCs w:val="22"/>
        </w:rPr>
      </w:pPr>
      <w:r>
        <w:rPr>
          <w:rFonts w:ascii="Myriad Pro Light" w:hAnsi="Myriad Pro Light" w:cstheme="minorHAnsi"/>
          <w:sz w:val="22"/>
          <w:szCs w:val="22"/>
          <w:lang w:val="es-ES"/>
        </w:rPr>
        <w:t>Elaborar diseños e imagen corporativa de la Red para Jornadas, eventos, noticias, etc.</w:t>
      </w:r>
    </w:p>
    <w:p w14:paraId="3DCBD147" w14:textId="77777777" w:rsidR="00586D3D" w:rsidRPr="00AF4270" w:rsidRDefault="00586D3D" w:rsidP="00586D3D">
      <w:pPr>
        <w:jc w:val="both"/>
        <w:rPr>
          <w:rFonts w:ascii="Myriad Pro Light" w:hAnsi="Myriad Pro Light"/>
          <w:sz w:val="22"/>
          <w:szCs w:val="22"/>
        </w:rPr>
      </w:pPr>
    </w:p>
    <w:p w14:paraId="4F285C05" w14:textId="77777777" w:rsidR="00586D3D" w:rsidRPr="00AF4270" w:rsidRDefault="00586D3D" w:rsidP="00586D3D">
      <w:pPr>
        <w:jc w:val="both"/>
        <w:rPr>
          <w:rFonts w:ascii="Myriad Pro Light" w:hAnsi="Myriad Pro Light"/>
          <w:sz w:val="22"/>
          <w:szCs w:val="22"/>
        </w:rPr>
      </w:pPr>
      <w:r w:rsidRPr="00AF4270">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5A5F13BE" w14:textId="77777777" w:rsidR="00586D3D" w:rsidRDefault="00586D3D" w:rsidP="00586D3D">
      <w:pPr>
        <w:jc w:val="both"/>
        <w:rPr>
          <w:rFonts w:ascii="Myriad Pro Light" w:hAnsi="Myriad Pro Light"/>
          <w:sz w:val="22"/>
          <w:szCs w:val="22"/>
        </w:rPr>
      </w:pPr>
    </w:p>
    <w:p w14:paraId="6DAAC939"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2. – ACTUACIONES</w:t>
      </w:r>
    </w:p>
    <w:p w14:paraId="4BF67E00" w14:textId="29D9A5D2" w:rsidR="00586D3D" w:rsidRDefault="00586D3D" w:rsidP="00586D3D">
      <w:pPr>
        <w:jc w:val="both"/>
        <w:rPr>
          <w:rFonts w:ascii="Myriad Pro Light" w:hAnsi="Myriad Pro Light"/>
          <w:sz w:val="22"/>
          <w:szCs w:val="22"/>
        </w:rPr>
      </w:pPr>
    </w:p>
    <w:p w14:paraId="3D19CEBF" w14:textId="77777777" w:rsidR="00E05145" w:rsidRPr="00E05145" w:rsidRDefault="00E05145" w:rsidP="00E05145">
      <w:pPr>
        <w:spacing w:line="240" w:lineRule="atLeast"/>
        <w:ind w:right="-2"/>
        <w:rPr>
          <w:rFonts w:ascii="Myriad Pro Light" w:hAnsi="Myriad Pro Light" w:cstheme="minorHAnsi"/>
          <w:sz w:val="22"/>
          <w:szCs w:val="22"/>
        </w:rPr>
      </w:pPr>
      <w:bookmarkStart w:id="3" w:name="_Hlk77667266"/>
      <w:r w:rsidRPr="00E05145">
        <w:rPr>
          <w:rFonts w:ascii="Myriad Pro Light" w:hAnsi="Myriad Pro Light" w:cstheme="minorHAnsi"/>
          <w:sz w:val="22"/>
          <w:szCs w:val="22"/>
        </w:rPr>
        <w:t xml:space="preserve">Para la consecución de los objetivos anteriormente indicados se plantean las siguientes actuaciones: </w:t>
      </w:r>
    </w:p>
    <w:p w14:paraId="221D4929" w14:textId="77777777" w:rsidR="00E05145" w:rsidRPr="00E05145" w:rsidRDefault="00E05145" w:rsidP="00E05145">
      <w:pPr>
        <w:spacing w:line="240" w:lineRule="atLeast"/>
        <w:ind w:right="-2"/>
        <w:rPr>
          <w:rFonts w:ascii="Myriad Pro Light" w:hAnsi="Myriad Pro Light" w:cstheme="minorHAnsi"/>
          <w:sz w:val="22"/>
          <w:szCs w:val="22"/>
          <w:highlight w:val="yellow"/>
        </w:rPr>
      </w:pPr>
    </w:p>
    <w:p w14:paraId="588C6037" w14:textId="77777777" w:rsidR="00E05145" w:rsidRPr="00E05145" w:rsidRDefault="00E05145" w:rsidP="000E5138">
      <w:pPr>
        <w:pStyle w:val="Prrafodelista"/>
        <w:widowControl/>
        <w:numPr>
          <w:ilvl w:val="0"/>
          <w:numId w:val="4"/>
        </w:numPr>
        <w:autoSpaceDE w:val="0"/>
        <w:autoSpaceDN w:val="0"/>
        <w:spacing w:line="240" w:lineRule="auto"/>
        <w:ind w:hanging="294"/>
        <w:textAlignment w:val="auto"/>
        <w:rPr>
          <w:rFonts w:ascii="Myriad Pro Light" w:hAnsi="Myriad Pro Light" w:cstheme="minorHAnsi"/>
          <w:sz w:val="22"/>
          <w:szCs w:val="22"/>
        </w:rPr>
      </w:pPr>
      <w:r w:rsidRPr="00E05145">
        <w:rPr>
          <w:rFonts w:ascii="Myriad Pro Light" w:hAnsi="Myriad Pro Light" w:cstheme="minorHAnsi"/>
          <w:sz w:val="22"/>
          <w:szCs w:val="22"/>
        </w:rPr>
        <w:t xml:space="preserve">Gestión de las Redes Sociales promoviendo la interacción, la generación y difusión de contenidos de valor para la RED y el entorno de sus miembros, planificando previamente los mensajes y sus tiempos. </w:t>
      </w:r>
    </w:p>
    <w:p w14:paraId="1C541246" w14:textId="77777777" w:rsidR="00E05145" w:rsidRPr="00E05145" w:rsidRDefault="00E05145" w:rsidP="000E5138">
      <w:pPr>
        <w:pStyle w:val="Prrafodelista"/>
        <w:widowControl/>
        <w:numPr>
          <w:ilvl w:val="0"/>
          <w:numId w:val="4"/>
        </w:numPr>
        <w:autoSpaceDE w:val="0"/>
        <w:autoSpaceDN w:val="0"/>
        <w:adjustRightInd/>
        <w:spacing w:line="240" w:lineRule="atLeast"/>
        <w:ind w:right="-2" w:hanging="294"/>
        <w:textAlignment w:val="auto"/>
        <w:rPr>
          <w:rFonts w:ascii="Myriad Pro Light" w:hAnsi="Myriad Pro Light" w:cstheme="minorHAnsi"/>
          <w:sz w:val="22"/>
          <w:szCs w:val="22"/>
          <w:lang w:val="es-ES"/>
        </w:rPr>
      </w:pPr>
      <w:r w:rsidRPr="00E05145">
        <w:rPr>
          <w:rFonts w:ascii="Myriad Pro Light" w:hAnsi="Myriad Pro Light" w:cstheme="minorHAnsi"/>
          <w:sz w:val="22"/>
          <w:szCs w:val="22"/>
        </w:rPr>
        <w:t>Generación de contenido para una newsletter bimensual, respetando la política Safe Harbor.</w:t>
      </w:r>
    </w:p>
    <w:p w14:paraId="604DB74F" w14:textId="77777777" w:rsidR="00E05145" w:rsidRPr="00E05145" w:rsidRDefault="00E05145" w:rsidP="000E5138">
      <w:pPr>
        <w:pStyle w:val="Prrafodelista"/>
        <w:widowControl/>
        <w:numPr>
          <w:ilvl w:val="0"/>
          <w:numId w:val="4"/>
        </w:numPr>
        <w:autoSpaceDE w:val="0"/>
        <w:autoSpaceDN w:val="0"/>
        <w:adjustRightInd/>
        <w:spacing w:line="240" w:lineRule="atLeast"/>
        <w:ind w:right="-2" w:hanging="294"/>
        <w:textAlignment w:val="auto"/>
        <w:rPr>
          <w:rFonts w:ascii="Myriad Pro Light" w:hAnsi="Myriad Pro Light" w:cstheme="minorHAnsi"/>
          <w:sz w:val="22"/>
          <w:szCs w:val="22"/>
          <w:lang w:val="es-ES"/>
        </w:rPr>
      </w:pPr>
      <w:r w:rsidRPr="00E05145">
        <w:rPr>
          <w:rFonts w:ascii="Myriad Pro Light" w:hAnsi="Myriad Pro Light" w:cstheme="minorHAnsi"/>
          <w:sz w:val="22"/>
          <w:szCs w:val="22"/>
        </w:rPr>
        <w:t>Trabajos previos a la publicación, tales como montajes audiovisuales y edición de imágenes o vídeos.</w:t>
      </w:r>
    </w:p>
    <w:p w14:paraId="207E2E2A" w14:textId="7E33A21C" w:rsidR="00E05145" w:rsidRPr="00E05145" w:rsidRDefault="00E05145" w:rsidP="000E5138">
      <w:pPr>
        <w:pStyle w:val="Prrafodelista"/>
        <w:widowControl/>
        <w:numPr>
          <w:ilvl w:val="0"/>
          <w:numId w:val="4"/>
        </w:numPr>
        <w:autoSpaceDE w:val="0"/>
        <w:autoSpaceDN w:val="0"/>
        <w:adjustRightInd/>
        <w:spacing w:line="240" w:lineRule="atLeast"/>
        <w:ind w:right="-2" w:hanging="294"/>
        <w:textAlignment w:val="auto"/>
        <w:rPr>
          <w:rFonts w:ascii="Myriad Pro Light" w:hAnsi="Myriad Pro Light" w:cstheme="minorHAnsi"/>
          <w:sz w:val="22"/>
          <w:szCs w:val="22"/>
          <w:lang w:val="es-ES"/>
        </w:rPr>
      </w:pPr>
      <w:r w:rsidRPr="00E05145">
        <w:rPr>
          <w:rFonts w:ascii="Myriad Pro Light" w:hAnsi="Myriad Pro Light" w:cstheme="minorHAnsi"/>
          <w:sz w:val="22"/>
          <w:szCs w:val="22"/>
        </w:rPr>
        <w:t xml:space="preserve">Creación de contenido multimedia y audiovisual: video </w:t>
      </w:r>
      <w:r w:rsidR="000E5138">
        <w:rPr>
          <w:rFonts w:ascii="Myriad Pro Light" w:hAnsi="Myriad Pro Light" w:cstheme="minorHAnsi"/>
          <w:sz w:val="22"/>
          <w:szCs w:val="22"/>
        </w:rPr>
        <w:t>actualizado</w:t>
      </w:r>
      <w:r w:rsidRPr="00E05145">
        <w:rPr>
          <w:rFonts w:ascii="Myriad Pro Light" w:hAnsi="Myriad Pro Light" w:cstheme="minorHAnsi"/>
          <w:sz w:val="22"/>
          <w:szCs w:val="22"/>
        </w:rPr>
        <w:t xml:space="preserve"> de la Red con diferentes versiones adaptadas a las redes sociales y web. </w:t>
      </w:r>
    </w:p>
    <w:p w14:paraId="23BDBA48" w14:textId="77777777" w:rsidR="00E05145" w:rsidRPr="00E05145" w:rsidRDefault="00E05145" w:rsidP="000E5138">
      <w:pPr>
        <w:pStyle w:val="Prrafodelista"/>
        <w:widowControl/>
        <w:numPr>
          <w:ilvl w:val="0"/>
          <w:numId w:val="4"/>
        </w:numPr>
        <w:autoSpaceDE w:val="0"/>
        <w:autoSpaceDN w:val="0"/>
        <w:adjustRightInd/>
        <w:spacing w:line="240" w:lineRule="atLeast"/>
        <w:ind w:right="-2" w:hanging="294"/>
        <w:textAlignment w:val="auto"/>
        <w:rPr>
          <w:rFonts w:ascii="Myriad Pro Light" w:hAnsi="Myriad Pro Light" w:cstheme="minorHAnsi"/>
          <w:sz w:val="22"/>
          <w:szCs w:val="22"/>
          <w:lang w:val="es-ES"/>
        </w:rPr>
      </w:pPr>
      <w:r w:rsidRPr="00E05145">
        <w:rPr>
          <w:rFonts w:ascii="Myriad Pro Light" w:hAnsi="Myriad Pro Light" w:cstheme="minorHAnsi"/>
          <w:sz w:val="22"/>
          <w:szCs w:val="22"/>
        </w:rPr>
        <w:t xml:space="preserve">Apoyo comunicativo en la organización de eventos propios de la Red tales como Asambleas y Jornadas/Cursos. Creación de diseños específicos y apoyo en su difusión. </w:t>
      </w:r>
    </w:p>
    <w:p w14:paraId="4C98D4C3" w14:textId="1EE839F4" w:rsidR="00586D3D" w:rsidRPr="00476028" w:rsidRDefault="00E05145" w:rsidP="000E5138">
      <w:pPr>
        <w:pStyle w:val="Prrafodelista"/>
        <w:widowControl/>
        <w:numPr>
          <w:ilvl w:val="0"/>
          <w:numId w:val="4"/>
        </w:numPr>
        <w:autoSpaceDE w:val="0"/>
        <w:autoSpaceDN w:val="0"/>
        <w:adjustRightInd/>
        <w:spacing w:line="240" w:lineRule="atLeast"/>
        <w:ind w:left="709" w:right="-2" w:hanging="294"/>
        <w:textAlignment w:val="auto"/>
        <w:rPr>
          <w:rFonts w:ascii="Myriad Pro Light" w:hAnsi="Myriad Pro Light"/>
          <w:sz w:val="22"/>
          <w:szCs w:val="22"/>
        </w:rPr>
      </w:pPr>
      <w:r w:rsidRPr="00E05145">
        <w:rPr>
          <w:rFonts w:ascii="Myriad Pro Light" w:hAnsi="Myriad Pro Light" w:cstheme="minorHAnsi"/>
          <w:sz w:val="22"/>
          <w:szCs w:val="22"/>
        </w:rPr>
        <w:t xml:space="preserve">Creación de dosieres comunicativos digitales dirigidos a difundir la Red y como vía de captación de nuevos asociados (tanto públicos como privados). </w:t>
      </w:r>
      <w:bookmarkEnd w:id="1"/>
      <w:bookmarkEnd w:id="3"/>
    </w:p>
    <w:p w14:paraId="4E03F645" w14:textId="1AFF471D" w:rsidR="00476028" w:rsidRPr="00E05145" w:rsidRDefault="00476028" w:rsidP="000E5138">
      <w:pPr>
        <w:pStyle w:val="Prrafodelista"/>
        <w:widowControl/>
        <w:numPr>
          <w:ilvl w:val="0"/>
          <w:numId w:val="4"/>
        </w:numPr>
        <w:autoSpaceDE w:val="0"/>
        <w:autoSpaceDN w:val="0"/>
        <w:adjustRightInd/>
        <w:spacing w:line="240" w:lineRule="atLeast"/>
        <w:ind w:left="709" w:right="-2" w:hanging="294"/>
        <w:textAlignment w:val="auto"/>
        <w:rPr>
          <w:rFonts w:ascii="Myriad Pro Light" w:hAnsi="Myriad Pro Light"/>
          <w:sz w:val="22"/>
          <w:szCs w:val="22"/>
        </w:rPr>
      </w:pPr>
      <w:r>
        <w:rPr>
          <w:rFonts w:ascii="Myriad Pro Light" w:hAnsi="Myriad Pro Light" w:cstheme="minorHAnsi"/>
          <w:sz w:val="22"/>
          <w:szCs w:val="22"/>
        </w:rPr>
        <w:t>Creación de un nuevo logo de la RED.</w:t>
      </w:r>
    </w:p>
    <w:p w14:paraId="1E27266B" w14:textId="77777777" w:rsidR="00586D3D" w:rsidRDefault="00586D3D" w:rsidP="00586D3D">
      <w:pPr>
        <w:ind w:left="1080"/>
        <w:jc w:val="both"/>
        <w:rPr>
          <w:rFonts w:ascii="Myriad Pro Light" w:hAnsi="Myriad Pro Light"/>
          <w:sz w:val="22"/>
          <w:szCs w:val="22"/>
        </w:rPr>
      </w:pPr>
    </w:p>
    <w:p w14:paraId="5EF987B9"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 xml:space="preserve">3.- PLAZO DE EJECUCIÓN </w:t>
      </w:r>
    </w:p>
    <w:p w14:paraId="25D8AE88" w14:textId="77777777" w:rsidR="00586D3D" w:rsidRDefault="00586D3D" w:rsidP="00586D3D">
      <w:pPr>
        <w:jc w:val="both"/>
        <w:rPr>
          <w:rFonts w:ascii="Myriad Pro Light" w:hAnsi="Myriad Pro Light"/>
          <w:sz w:val="22"/>
          <w:szCs w:val="22"/>
        </w:rPr>
      </w:pPr>
    </w:p>
    <w:p w14:paraId="04AC6795" w14:textId="10E70B13" w:rsidR="00586D3D" w:rsidRDefault="00586D3D" w:rsidP="00586D3D">
      <w:pPr>
        <w:jc w:val="both"/>
        <w:rPr>
          <w:rFonts w:ascii="Myriad Pro Light" w:hAnsi="Myriad Pro Light"/>
          <w:sz w:val="22"/>
          <w:szCs w:val="22"/>
        </w:rPr>
      </w:pPr>
      <w:r>
        <w:rPr>
          <w:rFonts w:ascii="Myriad Pro Light" w:hAnsi="Myriad Pro Light"/>
          <w:sz w:val="22"/>
          <w:szCs w:val="22"/>
        </w:rPr>
        <w:t xml:space="preserve">El plazo máximo de ejecución de las prestaciones objeto del contrato </w:t>
      </w:r>
      <w:r w:rsidRPr="00592C13">
        <w:rPr>
          <w:rFonts w:ascii="Myriad Pro Light" w:hAnsi="Myriad Pro Light"/>
          <w:sz w:val="22"/>
          <w:szCs w:val="22"/>
        </w:rPr>
        <w:t xml:space="preserve">será desde su </w:t>
      </w:r>
      <w:r w:rsidR="00FF7903">
        <w:rPr>
          <w:rFonts w:ascii="Myriad Pro Light" w:hAnsi="Myriad Pro Light"/>
          <w:sz w:val="22"/>
          <w:szCs w:val="22"/>
        </w:rPr>
        <w:t>formalización</w:t>
      </w:r>
      <w:r w:rsidRPr="00592C13">
        <w:rPr>
          <w:rFonts w:ascii="Myriad Pro Light" w:hAnsi="Myriad Pro Light"/>
          <w:sz w:val="22"/>
          <w:szCs w:val="22"/>
        </w:rPr>
        <w:t xml:space="preserve"> hasta el </w:t>
      </w:r>
      <w:r w:rsidR="00592C13" w:rsidRPr="00592C13">
        <w:rPr>
          <w:rFonts w:ascii="Myriad Pro Light" w:hAnsi="Myriad Pro Light"/>
          <w:sz w:val="22"/>
          <w:szCs w:val="22"/>
        </w:rPr>
        <w:t>3</w:t>
      </w:r>
      <w:r w:rsidR="00A53CB7">
        <w:rPr>
          <w:rFonts w:ascii="Myriad Pro Light" w:hAnsi="Myriad Pro Light"/>
          <w:sz w:val="22"/>
          <w:szCs w:val="22"/>
        </w:rPr>
        <w:t>1</w:t>
      </w:r>
      <w:r w:rsidRPr="00592C13">
        <w:rPr>
          <w:rFonts w:ascii="Myriad Pro Light" w:hAnsi="Myriad Pro Light"/>
          <w:sz w:val="22"/>
          <w:szCs w:val="22"/>
        </w:rPr>
        <w:t xml:space="preserve"> de </w:t>
      </w:r>
      <w:r w:rsidR="00FF7903">
        <w:rPr>
          <w:rFonts w:ascii="Myriad Pro Light" w:hAnsi="Myriad Pro Light"/>
          <w:sz w:val="22"/>
          <w:szCs w:val="22"/>
        </w:rPr>
        <w:t>diciembre</w:t>
      </w:r>
      <w:r w:rsidRPr="00592C13">
        <w:rPr>
          <w:rFonts w:ascii="Myriad Pro Light" w:hAnsi="Myriad Pro Light"/>
          <w:sz w:val="22"/>
          <w:szCs w:val="22"/>
        </w:rPr>
        <w:t xml:space="preserve"> de 202</w:t>
      </w:r>
      <w:r w:rsidR="00592C13" w:rsidRPr="00592C13">
        <w:rPr>
          <w:rFonts w:ascii="Myriad Pro Light" w:hAnsi="Myriad Pro Light"/>
          <w:sz w:val="22"/>
          <w:szCs w:val="22"/>
        </w:rPr>
        <w:t>3</w:t>
      </w:r>
      <w:r w:rsidRPr="00592C13">
        <w:rPr>
          <w:rFonts w:ascii="Myriad Pro Light" w:hAnsi="Myriad Pro Light"/>
          <w:sz w:val="22"/>
          <w:szCs w:val="22"/>
        </w:rPr>
        <w:t>.</w:t>
      </w:r>
    </w:p>
    <w:p w14:paraId="47D7AC7C" w14:textId="77777777" w:rsidR="00592C13" w:rsidRDefault="00592C13" w:rsidP="00586D3D">
      <w:pPr>
        <w:jc w:val="both"/>
        <w:rPr>
          <w:rFonts w:ascii="Myriad Pro Light" w:hAnsi="Myriad Pro Light"/>
          <w:sz w:val="22"/>
          <w:szCs w:val="22"/>
        </w:rPr>
      </w:pPr>
    </w:p>
    <w:p w14:paraId="785A9E71" w14:textId="77777777" w:rsidR="00586D3D" w:rsidRPr="00592C13" w:rsidRDefault="00586D3D" w:rsidP="00586D3D">
      <w:pPr>
        <w:jc w:val="both"/>
        <w:rPr>
          <w:rFonts w:ascii="Myriad Pro Light" w:hAnsi="Myriad Pro Light"/>
          <w:b/>
          <w:bCs/>
          <w:sz w:val="22"/>
          <w:szCs w:val="22"/>
        </w:rPr>
      </w:pPr>
      <w:r w:rsidRPr="00592C13">
        <w:rPr>
          <w:rFonts w:ascii="Myriad Pro Light" w:hAnsi="Myriad Pro Light"/>
          <w:b/>
          <w:bCs/>
          <w:sz w:val="22"/>
          <w:szCs w:val="22"/>
        </w:rPr>
        <w:t>4.- REQUISITOS DE PERSONAL</w:t>
      </w:r>
    </w:p>
    <w:p w14:paraId="477D3FAC" w14:textId="77777777" w:rsidR="00586D3D" w:rsidRPr="00592C13" w:rsidRDefault="00586D3D" w:rsidP="00586D3D">
      <w:pPr>
        <w:jc w:val="both"/>
        <w:rPr>
          <w:rFonts w:ascii="Myriad Pro Light" w:hAnsi="Myriad Pro Light"/>
          <w:sz w:val="22"/>
          <w:szCs w:val="22"/>
        </w:rPr>
      </w:pPr>
    </w:p>
    <w:p w14:paraId="2B00959C" w14:textId="77777777" w:rsidR="00586D3D" w:rsidRPr="00592C13" w:rsidRDefault="00586D3D" w:rsidP="00586D3D">
      <w:pPr>
        <w:jc w:val="both"/>
        <w:rPr>
          <w:rFonts w:ascii="Myriad Pro Light" w:hAnsi="Myriad Pro Light"/>
          <w:sz w:val="22"/>
          <w:szCs w:val="22"/>
        </w:rPr>
      </w:pPr>
      <w:r w:rsidRPr="00592C13">
        <w:rPr>
          <w:rFonts w:ascii="Myriad Pro Light" w:hAnsi="Myriad Pro Light"/>
          <w:sz w:val="22"/>
          <w:szCs w:val="22"/>
        </w:rPr>
        <w:t xml:space="preserve">Para la realización de las prestaciones objeto del contrato el adjudicatario deberá aportar profesionales con la formación adecuada y con experiencia en proyectos similares. </w:t>
      </w:r>
    </w:p>
    <w:p w14:paraId="50783945" w14:textId="77777777" w:rsidR="00586D3D" w:rsidRPr="00592C13" w:rsidRDefault="00586D3D" w:rsidP="00586D3D">
      <w:pPr>
        <w:jc w:val="both"/>
        <w:rPr>
          <w:rFonts w:ascii="Myriad Pro Light" w:hAnsi="Myriad Pro Light"/>
          <w:sz w:val="22"/>
          <w:szCs w:val="22"/>
        </w:rPr>
      </w:pPr>
    </w:p>
    <w:p w14:paraId="2F39DD5D" w14:textId="77777777" w:rsidR="00586D3D" w:rsidRPr="00592C13" w:rsidRDefault="00586D3D" w:rsidP="00586D3D">
      <w:pPr>
        <w:jc w:val="both"/>
        <w:rPr>
          <w:rFonts w:ascii="Myriad Pro Light" w:hAnsi="Myriad Pro Light"/>
          <w:sz w:val="22"/>
          <w:szCs w:val="22"/>
        </w:rPr>
      </w:pPr>
      <w:r w:rsidRPr="00592C13">
        <w:rPr>
          <w:rFonts w:ascii="Myriad Pro Light" w:hAnsi="Myriad Pro Light"/>
          <w:sz w:val="22"/>
          <w:szCs w:val="22"/>
        </w:rPr>
        <w:t xml:space="preserve">Se presentarán referencias curriculares de los integrantes del equipo que va a efectuar el proyecto y se acreditará su experiencia en la realización de proyectos similares, así como el organigrama de dicho equipo. </w:t>
      </w:r>
    </w:p>
    <w:p w14:paraId="59EE15B2" w14:textId="77777777" w:rsidR="00586D3D" w:rsidRPr="00592C13" w:rsidRDefault="00586D3D" w:rsidP="00586D3D">
      <w:pPr>
        <w:jc w:val="both"/>
        <w:rPr>
          <w:rFonts w:ascii="Myriad Pro Light" w:hAnsi="Myriad Pro Light"/>
          <w:sz w:val="22"/>
          <w:szCs w:val="22"/>
        </w:rPr>
      </w:pPr>
    </w:p>
    <w:p w14:paraId="1DC3307F" w14:textId="72AE2048" w:rsidR="00586D3D" w:rsidRDefault="00586D3D" w:rsidP="00586D3D">
      <w:pPr>
        <w:jc w:val="both"/>
        <w:rPr>
          <w:rFonts w:ascii="Myriad Pro Light" w:hAnsi="Myriad Pro Light"/>
          <w:sz w:val="22"/>
          <w:szCs w:val="22"/>
        </w:rPr>
      </w:pPr>
      <w:r w:rsidRPr="00592C13">
        <w:rPr>
          <w:rFonts w:ascii="Myriad Pro Light" w:hAnsi="Myriad Pro Light"/>
          <w:sz w:val="22"/>
          <w:szCs w:val="22"/>
        </w:rPr>
        <w:t>El adjudicatario deberá identificar a la persona que ejercerá las tareas de control de calidad y dirección de los trabajos desarrollados (Director</w:t>
      </w:r>
      <w:r w:rsidR="00FF7903">
        <w:rPr>
          <w:rFonts w:ascii="Myriad Pro Light" w:hAnsi="Myriad Pro Light"/>
          <w:sz w:val="22"/>
          <w:szCs w:val="22"/>
        </w:rPr>
        <w:t>/a</w:t>
      </w:r>
      <w:r w:rsidRPr="00592C13">
        <w:rPr>
          <w:rFonts w:ascii="Myriad Pro Light" w:hAnsi="Myriad Pro Light"/>
          <w:sz w:val="22"/>
          <w:szCs w:val="22"/>
        </w:rPr>
        <w:t xml:space="preserve"> de Proyecto).</w:t>
      </w:r>
    </w:p>
    <w:p w14:paraId="64284204" w14:textId="77777777" w:rsidR="00586D3D" w:rsidRDefault="00586D3D" w:rsidP="00586D3D">
      <w:pPr>
        <w:jc w:val="both"/>
        <w:rPr>
          <w:rFonts w:ascii="Myriad Pro Light" w:hAnsi="Myriad Pro Light"/>
          <w:sz w:val="22"/>
          <w:szCs w:val="22"/>
        </w:rPr>
      </w:pPr>
    </w:p>
    <w:p w14:paraId="77797109"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5.- PRESUPUESTO BASE DE LICITACIÓN</w:t>
      </w:r>
    </w:p>
    <w:p w14:paraId="08F26175" w14:textId="77777777" w:rsidR="00586D3D" w:rsidRDefault="00586D3D" w:rsidP="00586D3D">
      <w:pPr>
        <w:jc w:val="both"/>
        <w:rPr>
          <w:rFonts w:ascii="Myriad Pro Light" w:hAnsi="Myriad Pro Light"/>
          <w:sz w:val="22"/>
          <w:szCs w:val="22"/>
        </w:rPr>
      </w:pPr>
    </w:p>
    <w:p w14:paraId="55916A4B" w14:textId="7DB398E0" w:rsidR="00586D3D" w:rsidRDefault="00586D3D" w:rsidP="00586D3D">
      <w:pPr>
        <w:jc w:val="both"/>
        <w:rPr>
          <w:rFonts w:ascii="Myriad Pro Light" w:hAnsi="Myriad Pro Light"/>
          <w:sz w:val="22"/>
          <w:szCs w:val="22"/>
        </w:rPr>
      </w:pPr>
      <w:r w:rsidRPr="00592C13">
        <w:rPr>
          <w:rFonts w:ascii="Myriad Pro Light" w:hAnsi="Myriad Pro Light"/>
          <w:sz w:val="22"/>
          <w:szCs w:val="22"/>
        </w:rPr>
        <w:t xml:space="preserve">El presupuesto base de licitación asciende a la cantidad de </w:t>
      </w:r>
      <w:r w:rsidR="00592C13" w:rsidRPr="00592C13">
        <w:rPr>
          <w:rFonts w:ascii="Myriad Pro Light" w:hAnsi="Myriad Pro Light"/>
          <w:sz w:val="22"/>
          <w:szCs w:val="22"/>
        </w:rPr>
        <w:t xml:space="preserve">DIECIOCHO MIL OCHENTA Y NUEVE </w:t>
      </w:r>
      <w:r w:rsidRPr="00592C13">
        <w:rPr>
          <w:rFonts w:ascii="Myriad Pro Light" w:hAnsi="Myriad Pro Light"/>
          <w:sz w:val="22"/>
          <w:szCs w:val="22"/>
        </w:rPr>
        <w:t xml:space="preserve"> EUROS</w:t>
      </w:r>
      <w:r w:rsidR="00592C13" w:rsidRPr="00592C13">
        <w:rPr>
          <w:rFonts w:ascii="Myriad Pro Light" w:hAnsi="Myriad Pro Light"/>
          <w:sz w:val="22"/>
          <w:szCs w:val="22"/>
        </w:rPr>
        <w:t xml:space="preserve"> CON CINCUENTA CÉNTIMOS</w:t>
      </w:r>
      <w:r w:rsidRPr="00592C13">
        <w:rPr>
          <w:rFonts w:ascii="Myriad Pro Light" w:hAnsi="Myriad Pro Light"/>
          <w:sz w:val="22"/>
          <w:szCs w:val="22"/>
        </w:rPr>
        <w:t xml:space="preserve"> (1</w:t>
      </w:r>
      <w:r w:rsidR="00592C13" w:rsidRPr="00592C13">
        <w:rPr>
          <w:rFonts w:ascii="Myriad Pro Light" w:hAnsi="Myriad Pro Light"/>
          <w:sz w:val="22"/>
          <w:szCs w:val="22"/>
        </w:rPr>
        <w:t>8</w:t>
      </w:r>
      <w:r w:rsidRPr="00592C13">
        <w:rPr>
          <w:rFonts w:ascii="Myriad Pro Light" w:hAnsi="Myriad Pro Light"/>
          <w:sz w:val="22"/>
          <w:szCs w:val="22"/>
        </w:rPr>
        <w:t>.</w:t>
      </w:r>
      <w:r w:rsidR="00592C13" w:rsidRPr="00592C13">
        <w:rPr>
          <w:rFonts w:ascii="Myriad Pro Light" w:hAnsi="Myriad Pro Light"/>
          <w:sz w:val="22"/>
          <w:szCs w:val="22"/>
        </w:rPr>
        <w:t>089</w:t>
      </w:r>
      <w:r w:rsidRPr="00592C13">
        <w:rPr>
          <w:rFonts w:ascii="Myriad Pro Light" w:hAnsi="Myriad Pro Light"/>
          <w:sz w:val="22"/>
          <w:szCs w:val="22"/>
        </w:rPr>
        <w:t>,</w:t>
      </w:r>
      <w:r w:rsidR="00592C13" w:rsidRPr="00592C13">
        <w:rPr>
          <w:rFonts w:ascii="Myriad Pro Light" w:hAnsi="Myriad Pro Light"/>
          <w:sz w:val="22"/>
          <w:szCs w:val="22"/>
        </w:rPr>
        <w:t>5</w:t>
      </w:r>
      <w:r w:rsidRPr="00592C13">
        <w:rPr>
          <w:rFonts w:ascii="Myriad Pro Light" w:hAnsi="Myriad Pro Light"/>
          <w:sz w:val="22"/>
          <w:szCs w:val="22"/>
        </w:rPr>
        <w:t>0 euros).</w:t>
      </w:r>
      <w:r>
        <w:rPr>
          <w:rFonts w:ascii="Myriad Pro Light" w:hAnsi="Myriad Pro Light"/>
          <w:sz w:val="22"/>
          <w:szCs w:val="22"/>
        </w:rPr>
        <w:t xml:space="preserve"> </w:t>
      </w:r>
    </w:p>
    <w:p w14:paraId="46A7A034" w14:textId="77777777" w:rsidR="00586D3D" w:rsidRDefault="00586D3D" w:rsidP="00586D3D">
      <w:pPr>
        <w:jc w:val="both"/>
        <w:rPr>
          <w:rFonts w:ascii="Myriad Pro Light" w:hAnsi="Myriad Pro Light"/>
          <w:sz w:val="22"/>
          <w:szCs w:val="22"/>
        </w:rPr>
      </w:pPr>
    </w:p>
    <w:p w14:paraId="27B9C661" w14:textId="77777777" w:rsidR="00586D3D" w:rsidRDefault="00586D3D" w:rsidP="00586D3D">
      <w:pPr>
        <w:jc w:val="both"/>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w:t>
      </w:r>
      <w:r>
        <w:rPr>
          <w:rFonts w:ascii="Myriad Pro Light" w:hAnsi="Myriad Pro Light"/>
          <w:sz w:val="22"/>
          <w:szCs w:val="22"/>
        </w:rPr>
        <w:lastRenderedPageBreak/>
        <w:t xml:space="preserve">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1CFC48C3" w14:textId="77777777" w:rsidR="00586D3D" w:rsidRDefault="00586D3D" w:rsidP="00586D3D">
      <w:pPr>
        <w:jc w:val="both"/>
        <w:rPr>
          <w:rFonts w:ascii="Myriad Pro Light" w:hAnsi="Myriad Pro Light"/>
          <w:sz w:val="22"/>
          <w:szCs w:val="22"/>
        </w:rPr>
      </w:pPr>
    </w:p>
    <w:p w14:paraId="5BD7AA7B"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6.- REQUISITOS DE CAPACIDAD Y SOLVENCIA DE LOS OFERTANTES</w:t>
      </w:r>
    </w:p>
    <w:p w14:paraId="7BB42A24" w14:textId="77777777" w:rsidR="00586D3D" w:rsidRDefault="00586D3D" w:rsidP="00586D3D">
      <w:pPr>
        <w:jc w:val="both"/>
        <w:rPr>
          <w:rFonts w:ascii="Myriad Pro Light" w:hAnsi="Myriad Pro Light"/>
          <w:b/>
          <w:bCs/>
          <w:sz w:val="22"/>
          <w:szCs w:val="22"/>
        </w:rPr>
      </w:pPr>
    </w:p>
    <w:p w14:paraId="49C191C7" w14:textId="77777777" w:rsidR="00586D3D" w:rsidRDefault="00586D3D" w:rsidP="00586D3D">
      <w:pPr>
        <w:jc w:val="both"/>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22024BF2" w14:textId="77777777" w:rsidR="00586D3D" w:rsidRDefault="00586D3D" w:rsidP="00586D3D">
      <w:pPr>
        <w:jc w:val="both"/>
        <w:rPr>
          <w:rFonts w:ascii="Myriad Pro Light" w:hAnsi="Myriad Pro Light"/>
          <w:sz w:val="22"/>
          <w:szCs w:val="22"/>
        </w:rPr>
      </w:pPr>
    </w:p>
    <w:p w14:paraId="4D2855C9"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7.- VALORACIÓN DE LAS OFERTAS</w:t>
      </w:r>
    </w:p>
    <w:p w14:paraId="1F6FD5D1" w14:textId="77777777" w:rsidR="00586D3D" w:rsidRDefault="00586D3D" w:rsidP="00586D3D">
      <w:pPr>
        <w:jc w:val="both"/>
        <w:rPr>
          <w:rFonts w:ascii="Myriad Pro Light" w:hAnsi="Myriad Pro Light"/>
          <w:b/>
          <w:bCs/>
          <w:sz w:val="22"/>
          <w:szCs w:val="22"/>
        </w:rPr>
      </w:pPr>
    </w:p>
    <w:p w14:paraId="206A6594" w14:textId="77777777" w:rsidR="00586D3D" w:rsidRDefault="00586D3D" w:rsidP="00586D3D">
      <w:pPr>
        <w:jc w:val="both"/>
        <w:rPr>
          <w:rFonts w:ascii="Myriad Pro Light" w:hAnsi="Myriad Pro Light"/>
          <w:color w:val="000000" w:themeColor="text1"/>
          <w:sz w:val="22"/>
          <w:szCs w:val="22"/>
        </w:rPr>
      </w:pPr>
      <w:r>
        <w:rPr>
          <w:rFonts w:ascii="Myriad Pro Light" w:hAnsi="Myriad Pro Light"/>
          <w:sz w:val="22"/>
          <w:szCs w:val="22"/>
        </w:rPr>
        <w:t xml:space="preserve">La adjudicación del contrato, por parte del Órgano de Contratación de la FEMP, recaerá en la empresa cuya oferta </w:t>
      </w:r>
      <w:r w:rsidRPr="00592C13">
        <w:rPr>
          <w:rFonts w:ascii="Myriad Pro Light" w:hAnsi="Myriad Pro Light"/>
          <w:sz w:val="22"/>
          <w:szCs w:val="22"/>
        </w:rPr>
        <w:t xml:space="preserve">sea la que técnicamente mejor se ajuste a los contenidos definidos </w:t>
      </w:r>
      <w:r w:rsidRPr="00592C13">
        <w:rPr>
          <w:rFonts w:ascii="Myriad Pro Light" w:hAnsi="Myriad Pro Light"/>
          <w:color w:val="000000" w:themeColor="text1"/>
          <w:sz w:val="22"/>
          <w:szCs w:val="22"/>
        </w:rPr>
        <w:t>en los apartados 1 y 2 de este documento</w:t>
      </w:r>
      <w:r>
        <w:rPr>
          <w:rFonts w:ascii="Myriad Pro Light" w:hAnsi="Myriad Pro Light"/>
          <w:color w:val="000000" w:themeColor="text1"/>
          <w:sz w:val="22"/>
          <w:szCs w:val="22"/>
        </w:rPr>
        <w:t xml:space="preserve"> y sea la oferta con la mejor relación calidad-precio.</w:t>
      </w:r>
    </w:p>
    <w:p w14:paraId="2CC7B084" w14:textId="77777777" w:rsidR="00586D3D" w:rsidRDefault="00586D3D" w:rsidP="00586D3D">
      <w:pPr>
        <w:jc w:val="both"/>
        <w:rPr>
          <w:rFonts w:ascii="Myriad Pro Light" w:hAnsi="Myriad Pro Light"/>
          <w:sz w:val="22"/>
          <w:szCs w:val="22"/>
        </w:rPr>
      </w:pPr>
    </w:p>
    <w:p w14:paraId="03CB71F4" w14:textId="0AA09619" w:rsidR="00586D3D" w:rsidRDefault="00586D3D" w:rsidP="00586D3D">
      <w:pPr>
        <w:jc w:val="both"/>
        <w:rPr>
          <w:rFonts w:ascii="Myriad Pro Light" w:hAnsi="Myriad Pro Light"/>
          <w:b/>
          <w:bCs/>
          <w:sz w:val="22"/>
          <w:szCs w:val="22"/>
        </w:rPr>
      </w:pPr>
      <w:r>
        <w:rPr>
          <w:rFonts w:ascii="Myriad Pro Light" w:hAnsi="Myriad Pro Light"/>
          <w:b/>
          <w:bCs/>
          <w:sz w:val="22"/>
          <w:szCs w:val="22"/>
        </w:rPr>
        <w:t xml:space="preserve">8.- COLABORACIÓN CON LA </w:t>
      </w:r>
      <w:r w:rsidRPr="00592C13">
        <w:rPr>
          <w:rFonts w:ascii="Myriad Pro Light" w:hAnsi="Myriad Pro Light"/>
          <w:b/>
          <w:bCs/>
          <w:sz w:val="22"/>
          <w:szCs w:val="22"/>
        </w:rPr>
        <w:t>FEMP Y PROPIEDAD INT</w:t>
      </w:r>
      <w:r w:rsidR="00FF7903">
        <w:rPr>
          <w:rFonts w:ascii="Myriad Pro Light" w:hAnsi="Myriad Pro Light"/>
          <w:b/>
          <w:bCs/>
          <w:sz w:val="22"/>
          <w:szCs w:val="22"/>
        </w:rPr>
        <w:t>E</w:t>
      </w:r>
      <w:r w:rsidRPr="00592C13">
        <w:rPr>
          <w:rFonts w:ascii="Myriad Pro Light" w:hAnsi="Myriad Pro Light"/>
          <w:b/>
          <w:bCs/>
          <w:sz w:val="22"/>
          <w:szCs w:val="22"/>
        </w:rPr>
        <w:t>LECTUAL.</w:t>
      </w:r>
    </w:p>
    <w:p w14:paraId="2EDF4162" w14:textId="77777777" w:rsidR="00586D3D" w:rsidRDefault="00586D3D" w:rsidP="00586D3D">
      <w:pPr>
        <w:jc w:val="both"/>
        <w:rPr>
          <w:rFonts w:ascii="Myriad Pro Light" w:hAnsi="Myriad Pro Light"/>
          <w:sz w:val="22"/>
          <w:szCs w:val="22"/>
        </w:rPr>
      </w:pPr>
    </w:p>
    <w:p w14:paraId="45DC18BB" w14:textId="77777777" w:rsidR="00586D3D" w:rsidRDefault="00586D3D" w:rsidP="00586D3D">
      <w:pPr>
        <w:jc w:val="both"/>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27AD8664" w14:textId="77777777" w:rsidR="00586D3D" w:rsidRDefault="00586D3D" w:rsidP="00586D3D">
      <w:pPr>
        <w:jc w:val="both"/>
        <w:rPr>
          <w:rFonts w:ascii="Myriad Pro Light" w:hAnsi="Myriad Pro Light"/>
          <w:sz w:val="22"/>
          <w:szCs w:val="22"/>
        </w:rPr>
      </w:pPr>
    </w:p>
    <w:p w14:paraId="4709769B" w14:textId="77777777" w:rsidR="00586D3D" w:rsidRDefault="00586D3D" w:rsidP="00586D3D">
      <w:pPr>
        <w:jc w:val="both"/>
        <w:rPr>
          <w:rFonts w:ascii="Myriad Pro Light" w:hAnsi="Myriad Pro Light"/>
          <w:sz w:val="22"/>
          <w:szCs w:val="22"/>
        </w:rPr>
      </w:pPr>
      <w:r w:rsidRPr="00592C13">
        <w:rPr>
          <w:rFonts w:ascii="Myriad Pro Light" w:hAnsi="Myriad Pro Light"/>
          <w:sz w:val="22"/>
          <w:szCs w:val="22"/>
        </w:rPr>
        <w:t xml:space="preserve">Será obligación del contratista reconocer los derechos de propiedad intelectual de la FEMP sobre el resultado de la prestación de los servicios contemplados en esta </w:t>
      </w:r>
      <w:r w:rsidRPr="00592C13">
        <w:rPr>
          <w:rFonts w:ascii="Myriad Pro Light" w:hAnsi="Myriad Pro Light"/>
          <w:color w:val="000000" w:themeColor="text1"/>
          <w:sz w:val="22"/>
          <w:szCs w:val="22"/>
        </w:rPr>
        <w:t xml:space="preserve">solicitud de ofertas, </w:t>
      </w:r>
      <w:r w:rsidRPr="00592C13">
        <w:rPr>
          <w:rFonts w:ascii="Myriad Pro Light" w:hAnsi="Myriad Pro Light"/>
          <w:sz w:val="22"/>
          <w:szCs w:val="22"/>
        </w:rPr>
        <w:t>renunciando a ejercitar cualesquiera derechos sobre los mismos. La FEMP será la titular en exclusiva los derechos de explotación que pudieran derivarse de los trabajos realizados, por el plazo máximo de duración de los mismos previsto en el Texto Refundido de la Ley de Propiedad Intelectual, es decir, hasta su paso al dominio público.</w:t>
      </w:r>
      <w:r w:rsidRPr="00592C13">
        <w:t xml:space="preserve"> </w:t>
      </w:r>
      <w:r w:rsidRPr="00592C13">
        <w:rPr>
          <w:rFonts w:ascii="Myriad Pro Light" w:hAnsi="Myriad Pro Light"/>
          <w:sz w:val="22"/>
          <w:szCs w:val="22"/>
        </w:rPr>
        <w:t>La cesión de los derechos de explotación se extiende a todos los países del mundo.</w:t>
      </w:r>
    </w:p>
    <w:p w14:paraId="5117EEB3" w14:textId="77777777" w:rsidR="00586D3D" w:rsidRDefault="00586D3D" w:rsidP="00586D3D">
      <w:pPr>
        <w:jc w:val="both"/>
        <w:rPr>
          <w:rFonts w:ascii="Myriad Pro Light" w:hAnsi="Myriad Pro Light"/>
          <w:sz w:val="22"/>
          <w:szCs w:val="22"/>
        </w:rPr>
      </w:pPr>
    </w:p>
    <w:p w14:paraId="1E2D336E" w14:textId="77777777" w:rsidR="00586D3D" w:rsidRDefault="00586D3D" w:rsidP="00586D3D">
      <w:pPr>
        <w:jc w:val="both"/>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471AB3BD" w14:textId="77777777" w:rsidR="00586D3D" w:rsidRDefault="00586D3D" w:rsidP="00586D3D">
      <w:pPr>
        <w:jc w:val="both"/>
        <w:rPr>
          <w:rFonts w:ascii="Myriad Pro Light" w:hAnsi="Myriad Pro Light"/>
          <w:b/>
          <w:bCs/>
          <w:sz w:val="22"/>
          <w:szCs w:val="22"/>
        </w:rPr>
      </w:pPr>
    </w:p>
    <w:p w14:paraId="666E3D03" w14:textId="4DAAE76A" w:rsidR="00586D3D" w:rsidRDefault="00586D3D" w:rsidP="00586D3D">
      <w:pPr>
        <w:jc w:val="both"/>
        <w:rPr>
          <w:rFonts w:ascii="Myriad Pro Light" w:hAnsi="Myriad Pro Light"/>
          <w:sz w:val="22"/>
          <w:szCs w:val="22"/>
        </w:rPr>
      </w:pPr>
      <w:r>
        <w:rPr>
          <w:rFonts w:ascii="Myriad Pro Light" w:hAnsi="Myriad Pro Light"/>
          <w:sz w:val="22"/>
          <w:szCs w:val="22"/>
        </w:rPr>
        <w:t>Las ofertas se presentarán en castellano y constará</w:t>
      </w:r>
      <w:r w:rsidR="00FF7903">
        <w:rPr>
          <w:rFonts w:ascii="Myriad Pro Light" w:hAnsi="Myriad Pro Light"/>
          <w:sz w:val="22"/>
          <w:szCs w:val="22"/>
        </w:rPr>
        <w:t>n</w:t>
      </w:r>
      <w:r>
        <w:rPr>
          <w:rFonts w:ascii="Myriad Pro Light" w:hAnsi="Myriad Pro Light"/>
          <w:sz w:val="22"/>
          <w:szCs w:val="22"/>
        </w:rPr>
        <w:t xml:space="preserve"> al menos de los siguientes contenidos:</w:t>
      </w:r>
    </w:p>
    <w:p w14:paraId="2E2796C0" w14:textId="77777777" w:rsidR="00586D3D" w:rsidRDefault="00586D3D" w:rsidP="00586D3D">
      <w:pPr>
        <w:ind w:left="284" w:hanging="284"/>
        <w:jc w:val="both"/>
        <w:rPr>
          <w:rFonts w:ascii="Myriad Pro Light" w:hAnsi="Myriad Pro Light"/>
          <w:sz w:val="22"/>
          <w:szCs w:val="22"/>
        </w:rPr>
      </w:pPr>
      <w:r>
        <w:rPr>
          <w:rFonts w:ascii="Myriad Pro Light" w:hAnsi="Myriad Pro Light"/>
          <w:sz w:val="22"/>
          <w:szCs w:val="22"/>
        </w:rPr>
        <w:t>-</w:t>
      </w:r>
      <w:r>
        <w:rPr>
          <w:rFonts w:ascii="Myriad Pro Light" w:hAnsi="Myriad Pro Light"/>
          <w:sz w:val="22"/>
          <w:szCs w:val="22"/>
        </w:rPr>
        <w:tab/>
        <w:t>Persona de contacto y datos de empresa que presenta la oferta.</w:t>
      </w:r>
    </w:p>
    <w:p w14:paraId="3FCF047D" w14:textId="77777777" w:rsidR="00586D3D" w:rsidRPr="00592C13" w:rsidRDefault="00586D3D" w:rsidP="00586D3D">
      <w:pPr>
        <w:ind w:left="284" w:hanging="284"/>
        <w:jc w:val="both"/>
        <w:rPr>
          <w:rFonts w:ascii="Myriad Pro Light" w:hAnsi="Myriad Pro Light"/>
          <w:sz w:val="22"/>
          <w:szCs w:val="22"/>
        </w:rPr>
      </w:pPr>
      <w:r>
        <w:rPr>
          <w:rFonts w:ascii="Myriad Pro Light" w:hAnsi="Myriad Pro Light"/>
          <w:sz w:val="22"/>
          <w:szCs w:val="22"/>
        </w:rPr>
        <w:t>-</w:t>
      </w:r>
      <w:r>
        <w:rPr>
          <w:rFonts w:ascii="Myriad Pro Light" w:hAnsi="Myriad Pro Light"/>
          <w:sz w:val="22"/>
          <w:szCs w:val="22"/>
        </w:rPr>
        <w:tab/>
      </w:r>
      <w:r w:rsidRPr="00592C13">
        <w:rPr>
          <w:rFonts w:ascii="Myriad Pro Light" w:hAnsi="Myriad Pro Light"/>
          <w:sz w:val="22"/>
          <w:szCs w:val="22"/>
        </w:rPr>
        <w:t xml:space="preserve">Descripción </w:t>
      </w:r>
      <w:r w:rsidRPr="00592C13">
        <w:rPr>
          <w:rFonts w:ascii="Myriad Pro Light" w:hAnsi="Myriad Pro Light"/>
          <w:color w:val="000000" w:themeColor="text1"/>
          <w:sz w:val="22"/>
          <w:szCs w:val="22"/>
        </w:rPr>
        <w:t>detallada de los trabajos a realizar y a entregar</w:t>
      </w:r>
    </w:p>
    <w:p w14:paraId="03EC06DB" w14:textId="77777777" w:rsidR="00586D3D" w:rsidRPr="00592C13" w:rsidRDefault="00586D3D" w:rsidP="00586D3D">
      <w:pPr>
        <w:ind w:left="284" w:hanging="284"/>
        <w:jc w:val="both"/>
        <w:rPr>
          <w:rFonts w:ascii="Myriad Pro Light" w:hAnsi="Myriad Pro Light"/>
          <w:sz w:val="22"/>
          <w:szCs w:val="22"/>
        </w:rPr>
      </w:pPr>
      <w:r w:rsidRPr="00592C13">
        <w:rPr>
          <w:rFonts w:ascii="Myriad Pro Light" w:hAnsi="Myriad Pro Light"/>
          <w:sz w:val="22"/>
          <w:szCs w:val="22"/>
        </w:rPr>
        <w:t>-</w:t>
      </w:r>
      <w:r w:rsidRPr="00592C13">
        <w:rPr>
          <w:rFonts w:ascii="Myriad Pro Light" w:hAnsi="Myriad Pro Light"/>
          <w:sz w:val="22"/>
          <w:szCs w:val="22"/>
        </w:rPr>
        <w:tab/>
        <w:t>Programa de trabajo.</w:t>
      </w:r>
    </w:p>
    <w:p w14:paraId="10CFB210" w14:textId="12C0A6E1" w:rsidR="00586D3D" w:rsidRPr="00592C13" w:rsidRDefault="00586D3D" w:rsidP="00586D3D">
      <w:pPr>
        <w:ind w:left="284" w:hanging="284"/>
        <w:jc w:val="both"/>
        <w:rPr>
          <w:rFonts w:ascii="Myriad Pro Light" w:hAnsi="Myriad Pro Light"/>
          <w:strike/>
          <w:sz w:val="22"/>
          <w:szCs w:val="22"/>
        </w:rPr>
      </w:pPr>
      <w:r w:rsidRPr="00592C13">
        <w:rPr>
          <w:rFonts w:ascii="Myriad Pro Light" w:hAnsi="Myriad Pro Light"/>
          <w:sz w:val="22"/>
          <w:szCs w:val="22"/>
        </w:rPr>
        <w:t>-</w:t>
      </w:r>
      <w:r w:rsidR="00476028">
        <w:rPr>
          <w:rFonts w:ascii="Myriad Pro Light" w:hAnsi="Myriad Pro Light"/>
          <w:sz w:val="22"/>
          <w:szCs w:val="22"/>
        </w:rPr>
        <w:tab/>
      </w:r>
      <w:r w:rsidRPr="00592C13">
        <w:rPr>
          <w:rFonts w:ascii="Myriad Pro Light" w:hAnsi="Myriad Pro Light"/>
          <w:sz w:val="22"/>
          <w:szCs w:val="22"/>
        </w:rPr>
        <w:t>Equipo de trabajo (organigrama, experiencia y tareas asignadas).</w:t>
      </w:r>
    </w:p>
    <w:p w14:paraId="0AEED3A0" w14:textId="77777777" w:rsidR="00586D3D" w:rsidRPr="00592C13" w:rsidRDefault="00586D3D" w:rsidP="00586D3D">
      <w:pPr>
        <w:ind w:left="284" w:hanging="284"/>
        <w:jc w:val="both"/>
        <w:rPr>
          <w:rFonts w:ascii="Myriad Pro Light" w:hAnsi="Myriad Pro Light"/>
          <w:sz w:val="22"/>
          <w:szCs w:val="22"/>
        </w:rPr>
      </w:pPr>
      <w:r w:rsidRPr="00592C13">
        <w:rPr>
          <w:rFonts w:ascii="Myriad Pro Light" w:hAnsi="Myriad Pro Light"/>
          <w:sz w:val="22"/>
          <w:szCs w:val="22"/>
        </w:rPr>
        <w:t>-</w:t>
      </w:r>
      <w:r w:rsidRPr="00592C13">
        <w:rPr>
          <w:rFonts w:ascii="Myriad Pro Light" w:hAnsi="Myriad Pro Light"/>
          <w:sz w:val="22"/>
          <w:szCs w:val="22"/>
        </w:rPr>
        <w:tab/>
        <w:t>Oferta económica, expresando su valor en euros e incluyendo como partida independiente el importe del IVA.</w:t>
      </w:r>
    </w:p>
    <w:p w14:paraId="0739635E" w14:textId="77777777" w:rsidR="00586D3D" w:rsidRPr="00592C13" w:rsidRDefault="00586D3D" w:rsidP="00586D3D">
      <w:pPr>
        <w:jc w:val="both"/>
        <w:rPr>
          <w:rFonts w:ascii="Myriad Pro Light" w:hAnsi="Myriad Pro Light"/>
          <w:sz w:val="22"/>
          <w:szCs w:val="22"/>
        </w:rPr>
      </w:pPr>
    </w:p>
    <w:p w14:paraId="3FA5B024" w14:textId="77777777" w:rsidR="00586D3D" w:rsidRDefault="00586D3D" w:rsidP="00586D3D">
      <w:pPr>
        <w:jc w:val="both"/>
        <w:rPr>
          <w:rFonts w:ascii="Myriad Pro Light" w:hAnsi="Myriad Pro Light"/>
          <w:color w:val="000000" w:themeColor="text1"/>
          <w:sz w:val="22"/>
          <w:szCs w:val="22"/>
        </w:rPr>
      </w:pPr>
      <w:r w:rsidRPr="00592C13">
        <w:rPr>
          <w:rFonts w:ascii="Myriad Pro Light" w:hAnsi="Myriad Pro Light"/>
          <w:color w:val="000000" w:themeColor="text1"/>
          <w:sz w:val="22"/>
          <w:szCs w:val="22"/>
        </w:rPr>
        <w:t>La oferta no podrá tener una extensión superior a veinte (20) páginas mecanografiadas en formato Times New Roman, tamaño 12, espaciado 1,5.</w:t>
      </w:r>
    </w:p>
    <w:p w14:paraId="5263283F" w14:textId="77777777" w:rsidR="00586D3D" w:rsidRDefault="00586D3D" w:rsidP="00586D3D">
      <w:pPr>
        <w:jc w:val="both"/>
        <w:rPr>
          <w:rFonts w:ascii="Myriad Pro Light" w:hAnsi="Myriad Pro Light"/>
          <w:color w:val="000000" w:themeColor="text1"/>
          <w:sz w:val="22"/>
          <w:szCs w:val="22"/>
        </w:rPr>
      </w:pPr>
    </w:p>
    <w:p w14:paraId="410BEA8E" w14:textId="77777777" w:rsidR="00586D3D" w:rsidRDefault="00586D3D" w:rsidP="00586D3D">
      <w:pPr>
        <w:jc w:val="both"/>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0132121F" w14:textId="77777777" w:rsidR="00586D3D" w:rsidRDefault="00586D3D" w:rsidP="00586D3D">
      <w:pPr>
        <w:jc w:val="both"/>
        <w:rPr>
          <w:rFonts w:ascii="Myriad Pro Light" w:hAnsi="Myriad Pro Light"/>
          <w:sz w:val="22"/>
          <w:szCs w:val="22"/>
        </w:rPr>
      </w:pPr>
    </w:p>
    <w:p w14:paraId="1CBBCACF" w14:textId="161972FA" w:rsidR="00FF7903" w:rsidRDefault="00586D3D" w:rsidP="00586D3D">
      <w:pPr>
        <w:jc w:val="both"/>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r w:rsidR="005F4E30">
        <w:rPr>
          <w:rFonts w:ascii="Myriad Pro Light" w:hAnsi="Myriad Pro Light"/>
          <w:sz w:val="22"/>
          <w:szCs w:val="22"/>
        </w:rPr>
        <w:t xml:space="preserve"> </w:t>
      </w:r>
      <w:r>
        <w:rPr>
          <w:rFonts w:ascii="Myriad Pro Light" w:hAnsi="Myriad Pro Light"/>
          <w:sz w:val="22"/>
          <w:szCs w:val="22"/>
        </w:rPr>
        <w:t>La presentación de ofertas no genera ningún derecho para los ofertantes</w:t>
      </w:r>
      <w:r w:rsidR="00FF7903">
        <w:rPr>
          <w:rFonts w:ascii="Myriad Pro Light" w:hAnsi="Myriad Pro Light"/>
          <w:sz w:val="22"/>
          <w:szCs w:val="22"/>
        </w:rPr>
        <w:t>.</w:t>
      </w:r>
    </w:p>
    <w:p w14:paraId="695C90FF" w14:textId="16A5B4D2" w:rsidR="00FF7903" w:rsidRPr="00FF7903" w:rsidRDefault="00FF7903" w:rsidP="00586D3D">
      <w:pPr>
        <w:jc w:val="both"/>
        <w:rPr>
          <w:rFonts w:ascii="Myriad Pro Light" w:hAnsi="Myriad Pro Light"/>
          <w:sz w:val="22"/>
          <w:szCs w:val="22"/>
        </w:rPr>
      </w:pPr>
      <w:r>
        <w:rPr>
          <w:rFonts w:ascii="Myriad Pro Light" w:hAnsi="Myriad Pro Light"/>
          <w:sz w:val="22"/>
          <w:szCs w:val="22"/>
        </w:rPr>
        <w:t>La presentación de ofertas no genera ningún derecho para los ofertantes.</w:t>
      </w:r>
    </w:p>
    <w:sectPr w:rsidR="00FF7903" w:rsidRPr="00FF7903" w:rsidSect="00AC7BB3">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adeGothic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930845346"/>
      <w:docPartObj>
        <w:docPartGallery w:val="Page Numbers (Margins)"/>
        <w:docPartUnique/>
      </w:docPartObj>
    </w:sdtPr>
    <w:sdtEndPr/>
    <w:sdtContent>
      <w:p w14:paraId="360F75F7" w14:textId="54F9A8B5" w:rsidR="005B48CC" w:rsidRPr="007377F6" w:rsidRDefault="001B127D" w:rsidP="005B48CC">
        <w:pPr>
          <w:tabs>
            <w:tab w:val="left" w:pos="4253"/>
          </w:tabs>
          <w:jc w:val="center"/>
          <w:rPr>
            <w:rFonts w:ascii="Verdana" w:hAnsi="Verdana"/>
            <w:sz w:val="16"/>
            <w:szCs w:val="16"/>
          </w:rPr>
        </w:pPr>
        <w:r w:rsidRPr="001B127D">
          <w:rPr>
            <w:rFonts w:ascii="Verdana" w:hAnsi="Verdana"/>
            <w:noProof/>
            <w:sz w:val="16"/>
            <w:szCs w:val="16"/>
          </w:rPr>
          <mc:AlternateContent>
            <mc:Choice Requires="wps">
              <w:drawing>
                <wp:anchor distT="0" distB="0" distL="114300" distR="114300" simplePos="0" relativeHeight="251666944" behindDoc="0" locked="0" layoutInCell="0" allowOverlap="1" wp14:anchorId="1A4ED99F" wp14:editId="59329A9C">
                  <wp:simplePos x="0" y="0"/>
                  <wp:positionH relativeFrom="rightMargin">
                    <wp:align>right</wp:align>
                  </wp:positionH>
                  <wp:positionV relativeFrom="margin">
                    <wp:align>center</wp:align>
                  </wp:positionV>
                  <wp:extent cx="727710" cy="329565"/>
                  <wp:effectExtent l="0" t="0" r="0" b="381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F7B7B" w14:textId="77777777" w:rsidR="001B127D" w:rsidRPr="001B127D" w:rsidRDefault="001B127D">
                              <w:pPr>
                                <w:pBdr>
                                  <w:bottom w:val="single" w:sz="4" w:space="1" w:color="auto"/>
                                </w:pBdr>
                                <w:rPr>
                                  <w:rFonts w:ascii="Myriad Pro Light" w:hAnsi="Myriad Pro Light"/>
                                  <w:sz w:val="18"/>
                                  <w:szCs w:val="18"/>
                                </w:rPr>
                              </w:pPr>
                              <w:r w:rsidRPr="001B127D">
                                <w:rPr>
                                  <w:rFonts w:ascii="Myriad Pro Light" w:hAnsi="Myriad Pro Light"/>
                                  <w:sz w:val="18"/>
                                  <w:szCs w:val="18"/>
                                </w:rPr>
                                <w:fldChar w:fldCharType="begin"/>
                              </w:r>
                              <w:r w:rsidRPr="001B127D">
                                <w:rPr>
                                  <w:rFonts w:ascii="Myriad Pro Light" w:hAnsi="Myriad Pro Light"/>
                                  <w:sz w:val="18"/>
                                  <w:szCs w:val="18"/>
                                </w:rPr>
                                <w:instrText>PAGE   \* MERGEFORMAT</w:instrText>
                              </w:r>
                              <w:r w:rsidRPr="001B127D">
                                <w:rPr>
                                  <w:rFonts w:ascii="Myriad Pro Light" w:hAnsi="Myriad Pro Light"/>
                                  <w:sz w:val="18"/>
                                  <w:szCs w:val="18"/>
                                </w:rPr>
                                <w:fldChar w:fldCharType="separate"/>
                              </w:r>
                              <w:r w:rsidRPr="001B127D">
                                <w:rPr>
                                  <w:rFonts w:ascii="Myriad Pro Light" w:hAnsi="Myriad Pro Light"/>
                                  <w:sz w:val="18"/>
                                  <w:szCs w:val="18"/>
                                </w:rPr>
                                <w:t>2</w:t>
                              </w:r>
                              <w:r w:rsidRPr="001B127D">
                                <w:rPr>
                                  <w:rFonts w:ascii="Myriad Pro Light" w:hAnsi="Myriad Pro Light"/>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4ED99F" id="Rectángulo 7" o:spid="_x0000_s1026" style="position:absolute;left:0;text-align:left;margin-left:6.1pt;margin-top:0;width:57.3pt;height:25.95pt;z-index:2516669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BhYcC38QEAAMYDAAAOAAAAAAAAAAAAAAAAAC4CAABkcnMvZTJv&#10;RG9jLnhtbFBLAQItABQABgAIAAAAIQBxpoaD3AAAAAQBAAAPAAAAAAAAAAAAAAAAAEsEAABkcnMv&#10;ZG93bnJldi54bWxQSwUGAAAAAAQABADzAAAAVAUAAAAA&#10;" o:allowincell="f" stroked="f">
                  <v:textbox>
                    <w:txbxContent>
                      <w:p w14:paraId="5DFF7B7B" w14:textId="77777777" w:rsidR="001B127D" w:rsidRPr="001B127D" w:rsidRDefault="001B127D">
                        <w:pPr>
                          <w:pBdr>
                            <w:bottom w:val="single" w:sz="4" w:space="1" w:color="auto"/>
                          </w:pBdr>
                          <w:rPr>
                            <w:rFonts w:ascii="Myriad Pro Light" w:hAnsi="Myriad Pro Light"/>
                            <w:sz w:val="18"/>
                            <w:szCs w:val="18"/>
                          </w:rPr>
                        </w:pPr>
                        <w:r w:rsidRPr="001B127D">
                          <w:rPr>
                            <w:rFonts w:ascii="Myriad Pro Light" w:hAnsi="Myriad Pro Light"/>
                            <w:sz w:val="18"/>
                            <w:szCs w:val="18"/>
                          </w:rPr>
                          <w:fldChar w:fldCharType="begin"/>
                        </w:r>
                        <w:r w:rsidRPr="001B127D">
                          <w:rPr>
                            <w:rFonts w:ascii="Myriad Pro Light" w:hAnsi="Myriad Pro Light"/>
                            <w:sz w:val="18"/>
                            <w:szCs w:val="18"/>
                          </w:rPr>
                          <w:instrText>PAGE   \* MERGEFORMAT</w:instrText>
                        </w:r>
                        <w:r w:rsidRPr="001B127D">
                          <w:rPr>
                            <w:rFonts w:ascii="Myriad Pro Light" w:hAnsi="Myriad Pro Light"/>
                            <w:sz w:val="18"/>
                            <w:szCs w:val="18"/>
                          </w:rPr>
                          <w:fldChar w:fldCharType="separate"/>
                        </w:r>
                        <w:r w:rsidRPr="001B127D">
                          <w:rPr>
                            <w:rFonts w:ascii="Myriad Pro Light" w:hAnsi="Myriad Pro Light"/>
                            <w:sz w:val="18"/>
                            <w:szCs w:val="18"/>
                          </w:rPr>
                          <w:t>2</w:t>
                        </w:r>
                        <w:r w:rsidRPr="001B127D">
                          <w:rPr>
                            <w:rFonts w:ascii="Myriad Pro Light" w:hAnsi="Myriad Pro Light"/>
                            <w:sz w:val="18"/>
                            <w:szCs w:val="18"/>
                          </w:rPr>
                          <w:fldChar w:fldCharType="end"/>
                        </w:r>
                      </w:p>
                    </w:txbxContent>
                  </v:textbox>
                  <w10:wrap anchorx="margin" anchory="margin"/>
                </v:rect>
              </w:pict>
            </mc:Fallback>
          </mc:AlternateContent>
        </w:r>
      </w:p>
    </w:sdtContent>
  </w:sdt>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F71547"/>
    <w:multiLevelType w:val="hybridMultilevel"/>
    <w:tmpl w:val="42AE5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0E65E6"/>
    <w:multiLevelType w:val="hybridMultilevel"/>
    <w:tmpl w:val="D79CFA1C"/>
    <w:lvl w:ilvl="0" w:tplc="9158563C">
      <w:start w:val="1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999287">
    <w:abstractNumId w:val="2"/>
  </w:num>
  <w:num w:numId="2" w16cid:durableId="1605071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3943">
    <w:abstractNumId w:val="3"/>
  </w:num>
  <w:num w:numId="4" w16cid:durableId="208306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310DC"/>
    <w:rsid w:val="00043E55"/>
    <w:rsid w:val="00056C06"/>
    <w:rsid w:val="00066AE2"/>
    <w:rsid w:val="000729EC"/>
    <w:rsid w:val="00074537"/>
    <w:rsid w:val="00077DA6"/>
    <w:rsid w:val="00084447"/>
    <w:rsid w:val="00085DFA"/>
    <w:rsid w:val="00095010"/>
    <w:rsid w:val="000A2D17"/>
    <w:rsid w:val="000A2F56"/>
    <w:rsid w:val="000A5A26"/>
    <w:rsid w:val="000C0534"/>
    <w:rsid w:val="000C5178"/>
    <w:rsid w:val="000D40E7"/>
    <w:rsid w:val="000E5138"/>
    <w:rsid w:val="000E6154"/>
    <w:rsid w:val="000E7978"/>
    <w:rsid w:val="000F7745"/>
    <w:rsid w:val="001149CE"/>
    <w:rsid w:val="00117ED5"/>
    <w:rsid w:val="00121471"/>
    <w:rsid w:val="0012626A"/>
    <w:rsid w:val="00132D47"/>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A7137"/>
    <w:rsid w:val="001B127D"/>
    <w:rsid w:val="001B6256"/>
    <w:rsid w:val="001B7225"/>
    <w:rsid w:val="001E446C"/>
    <w:rsid w:val="001E6101"/>
    <w:rsid w:val="001F7DBA"/>
    <w:rsid w:val="00214ECA"/>
    <w:rsid w:val="00214F9B"/>
    <w:rsid w:val="0021501B"/>
    <w:rsid w:val="0022594B"/>
    <w:rsid w:val="00233B55"/>
    <w:rsid w:val="00245109"/>
    <w:rsid w:val="00245DED"/>
    <w:rsid w:val="002603E3"/>
    <w:rsid w:val="00260C75"/>
    <w:rsid w:val="002A23C3"/>
    <w:rsid w:val="002B33EB"/>
    <w:rsid w:val="002D208C"/>
    <w:rsid w:val="002D5C5A"/>
    <w:rsid w:val="002E4762"/>
    <w:rsid w:val="002E7EBC"/>
    <w:rsid w:val="00312190"/>
    <w:rsid w:val="00314415"/>
    <w:rsid w:val="00315F95"/>
    <w:rsid w:val="00321F6B"/>
    <w:rsid w:val="00337A58"/>
    <w:rsid w:val="00337F52"/>
    <w:rsid w:val="00345869"/>
    <w:rsid w:val="00350F72"/>
    <w:rsid w:val="003554B9"/>
    <w:rsid w:val="0036795F"/>
    <w:rsid w:val="00370CD5"/>
    <w:rsid w:val="00391F33"/>
    <w:rsid w:val="00392BD0"/>
    <w:rsid w:val="0039685C"/>
    <w:rsid w:val="003A1915"/>
    <w:rsid w:val="003D572B"/>
    <w:rsid w:val="00411FCE"/>
    <w:rsid w:val="0042043B"/>
    <w:rsid w:val="00436BA3"/>
    <w:rsid w:val="004461B6"/>
    <w:rsid w:val="004620E3"/>
    <w:rsid w:val="004628C4"/>
    <w:rsid w:val="0047277A"/>
    <w:rsid w:val="00476028"/>
    <w:rsid w:val="00481EAA"/>
    <w:rsid w:val="00495BD8"/>
    <w:rsid w:val="004B3931"/>
    <w:rsid w:val="004B5B14"/>
    <w:rsid w:val="004C4922"/>
    <w:rsid w:val="004D731A"/>
    <w:rsid w:val="004E2C28"/>
    <w:rsid w:val="004E555E"/>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86D3D"/>
    <w:rsid w:val="0059050E"/>
    <w:rsid w:val="00592C13"/>
    <w:rsid w:val="005A2A07"/>
    <w:rsid w:val="005B1BC3"/>
    <w:rsid w:val="005B48CC"/>
    <w:rsid w:val="005C45DB"/>
    <w:rsid w:val="005D55FA"/>
    <w:rsid w:val="005E06B0"/>
    <w:rsid w:val="005F4E30"/>
    <w:rsid w:val="00606B6F"/>
    <w:rsid w:val="00612E47"/>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80D28"/>
    <w:rsid w:val="00783A7F"/>
    <w:rsid w:val="00785A79"/>
    <w:rsid w:val="007865D0"/>
    <w:rsid w:val="00793EE1"/>
    <w:rsid w:val="00794611"/>
    <w:rsid w:val="007A68DC"/>
    <w:rsid w:val="007B2241"/>
    <w:rsid w:val="007D4246"/>
    <w:rsid w:val="007E2D15"/>
    <w:rsid w:val="00807BE1"/>
    <w:rsid w:val="0081723C"/>
    <w:rsid w:val="00825371"/>
    <w:rsid w:val="00847C63"/>
    <w:rsid w:val="00847C9F"/>
    <w:rsid w:val="008603B0"/>
    <w:rsid w:val="008844B5"/>
    <w:rsid w:val="00896D81"/>
    <w:rsid w:val="008A413A"/>
    <w:rsid w:val="008A43DA"/>
    <w:rsid w:val="008B17B5"/>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17826"/>
    <w:rsid w:val="00A22FA5"/>
    <w:rsid w:val="00A32CC2"/>
    <w:rsid w:val="00A53758"/>
    <w:rsid w:val="00A53CB7"/>
    <w:rsid w:val="00A56E4C"/>
    <w:rsid w:val="00A82166"/>
    <w:rsid w:val="00AA0894"/>
    <w:rsid w:val="00AB31C3"/>
    <w:rsid w:val="00AC7BB3"/>
    <w:rsid w:val="00AD08D9"/>
    <w:rsid w:val="00AD636E"/>
    <w:rsid w:val="00AE17C2"/>
    <w:rsid w:val="00AE599D"/>
    <w:rsid w:val="00AF1D12"/>
    <w:rsid w:val="00AF2E76"/>
    <w:rsid w:val="00AF4270"/>
    <w:rsid w:val="00AF6C1F"/>
    <w:rsid w:val="00B00BAD"/>
    <w:rsid w:val="00B048B5"/>
    <w:rsid w:val="00B15383"/>
    <w:rsid w:val="00B33E58"/>
    <w:rsid w:val="00B4775B"/>
    <w:rsid w:val="00B86413"/>
    <w:rsid w:val="00B9537C"/>
    <w:rsid w:val="00BC1024"/>
    <w:rsid w:val="00BD3D9F"/>
    <w:rsid w:val="00BD4ADB"/>
    <w:rsid w:val="00BE1F64"/>
    <w:rsid w:val="00BE2AA4"/>
    <w:rsid w:val="00BF0C81"/>
    <w:rsid w:val="00BF2694"/>
    <w:rsid w:val="00C10536"/>
    <w:rsid w:val="00C361BB"/>
    <w:rsid w:val="00C42C22"/>
    <w:rsid w:val="00C50191"/>
    <w:rsid w:val="00C5586E"/>
    <w:rsid w:val="00C65ED9"/>
    <w:rsid w:val="00C75053"/>
    <w:rsid w:val="00CB526D"/>
    <w:rsid w:val="00D01509"/>
    <w:rsid w:val="00D0244E"/>
    <w:rsid w:val="00D161CD"/>
    <w:rsid w:val="00D162C4"/>
    <w:rsid w:val="00D278D3"/>
    <w:rsid w:val="00D416AE"/>
    <w:rsid w:val="00D53955"/>
    <w:rsid w:val="00D54FFF"/>
    <w:rsid w:val="00D566CC"/>
    <w:rsid w:val="00D65B8D"/>
    <w:rsid w:val="00D96EAC"/>
    <w:rsid w:val="00DA11B2"/>
    <w:rsid w:val="00DA1CC1"/>
    <w:rsid w:val="00DB356F"/>
    <w:rsid w:val="00DD11ED"/>
    <w:rsid w:val="00DE04C6"/>
    <w:rsid w:val="00DE05AD"/>
    <w:rsid w:val="00E05145"/>
    <w:rsid w:val="00E11889"/>
    <w:rsid w:val="00E16E25"/>
    <w:rsid w:val="00E22BE7"/>
    <w:rsid w:val="00E24AA2"/>
    <w:rsid w:val="00E253C2"/>
    <w:rsid w:val="00E27760"/>
    <w:rsid w:val="00E43C4B"/>
    <w:rsid w:val="00E465A1"/>
    <w:rsid w:val="00E62D5D"/>
    <w:rsid w:val="00E72312"/>
    <w:rsid w:val="00E75C6E"/>
    <w:rsid w:val="00E7775F"/>
    <w:rsid w:val="00E77952"/>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 w:val="00FF790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Prrafodelista">
    <w:name w:val="List Paragraph"/>
    <w:basedOn w:val="Normal"/>
    <w:uiPriority w:val="34"/>
    <w:qFormat/>
    <w:rsid w:val="00586D3D"/>
    <w:pPr>
      <w:widowControl w:val="0"/>
      <w:adjustRightInd w:val="0"/>
      <w:spacing w:line="360" w:lineRule="atLeast"/>
      <w:ind w:left="720"/>
      <w:contextualSpacing/>
      <w:jc w:val="both"/>
      <w:textAlignment w:val="baseline"/>
    </w:pPr>
    <w:rPr>
      <w:rFonts w:ascii="Times" w:hAnsi="Times"/>
      <w:szCs w:val="20"/>
      <w:lang w:val="es-ES_tradnl"/>
    </w:rPr>
  </w:style>
  <w:style w:type="paragraph" w:customStyle="1" w:styleId="Default">
    <w:name w:val="Default"/>
    <w:rsid w:val="008844B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1424</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cp:lastModifiedBy>
  <cp:revision>20</cp:revision>
  <cp:lastPrinted>2010-05-11T11:53:00Z</cp:lastPrinted>
  <dcterms:created xsi:type="dcterms:W3CDTF">2022-06-15T11:47:00Z</dcterms:created>
  <dcterms:modified xsi:type="dcterms:W3CDTF">2022-10-04T08:33:00Z</dcterms:modified>
</cp:coreProperties>
</file>