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8B48" w14:textId="696E3C86" w:rsidR="004A72D6" w:rsidRDefault="004A72D6" w:rsidP="004A72D6">
      <w:pPr>
        <w:jc w:val="center"/>
        <w:rPr>
          <w:lang w:val="es-ES_tradnl"/>
        </w:rPr>
      </w:pPr>
    </w:p>
    <w:p w14:paraId="4514DFFC" w14:textId="77777777" w:rsidR="00352F2F" w:rsidRPr="00B475F1" w:rsidRDefault="00352F2F" w:rsidP="004A72D6">
      <w:pPr>
        <w:jc w:val="center"/>
        <w:rPr>
          <w:lang w:val="es-ES_tradnl"/>
        </w:rPr>
      </w:pPr>
    </w:p>
    <w:p w14:paraId="63630EF2" w14:textId="77777777" w:rsidR="00501763" w:rsidRDefault="00501763" w:rsidP="00501763">
      <w:pPr>
        <w:jc w:val="center"/>
        <w:rPr>
          <w:b/>
          <w:bCs/>
          <w:sz w:val="40"/>
          <w:szCs w:val="40"/>
          <w:lang w:val="es-ES_tradnl" w:eastAsia="es-ES"/>
        </w:rPr>
      </w:pPr>
      <w:r>
        <w:rPr>
          <w:b/>
          <w:bCs/>
          <w:sz w:val="40"/>
          <w:szCs w:val="40"/>
          <w:lang w:val="es-ES_tradnl"/>
        </w:rPr>
        <w:t>Presentación en la FEMP del Plan de Recepción y Acogida de los refugiados de Ucrania</w:t>
      </w:r>
    </w:p>
    <w:p w14:paraId="6A41547F" w14:textId="77777777" w:rsidR="00501763" w:rsidRDefault="00501763" w:rsidP="00501763">
      <w:pPr>
        <w:jc w:val="center"/>
        <w:rPr>
          <w:b/>
          <w:bCs/>
          <w:sz w:val="40"/>
          <w:szCs w:val="40"/>
          <w:lang w:val="es-ES_tradnl"/>
        </w:rPr>
      </w:pPr>
    </w:p>
    <w:p w14:paraId="67536C45" w14:textId="77777777" w:rsidR="00501763" w:rsidRDefault="00501763" w:rsidP="00501763">
      <w:pPr>
        <w:jc w:val="center"/>
        <w:rPr>
          <w:b/>
          <w:bCs/>
          <w:i/>
          <w:iCs/>
          <w:sz w:val="28"/>
          <w:szCs w:val="28"/>
          <w:lang w:val="es-ES_tradnl"/>
        </w:rPr>
      </w:pPr>
      <w:r>
        <w:rPr>
          <w:b/>
          <w:bCs/>
          <w:i/>
          <w:iCs/>
          <w:sz w:val="28"/>
          <w:szCs w:val="28"/>
          <w:lang w:val="es-ES_tradnl"/>
        </w:rPr>
        <w:t>Los Secretarios de Estado de Migraciones y Cooperación Internacional junto con Abel Caballero presentan el plan a partir de las 11:00 de este miércoles 9 de marzo</w:t>
      </w:r>
    </w:p>
    <w:p w14:paraId="066D6EA2" w14:textId="77777777" w:rsidR="00501763" w:rsidRDefault="00501763" w:rsidP="00501763">
      <w:pPr>
        <w:jc w:val="center"/>
        <w:rPr>
          <w:b/>
          <w:bCs/>
          <w:i/>
          <w:iCs/>
          <w:sz w:val="28"/>
          <w:szCs w:val="28"/>
          <w:lang w:val="es-ES_tradnl"/>
        </w:rPr>
      </w:pPr>
    </w:p>
    <w:p w14:paraId="2F39EEFB" w14:textId="77777777" w:rsidR="00501763" w:rsidRDefault="00501763" w:rsidP="00501763">
      <w:pPr>
        <w:jc w:val="center"/>
        <w:rPr>
          <w:b/>
          <w:bCs/>
          <w:i/>
          <w:iCs/>
          <w:sz w:val="28"/>
          <w:szCs w:val="28"/>
          <w:lang w:val="es-ES_tradnl"/>
        </w:rPr>
      </w:pPr>
      <w:r>
        <w:rPr>
          <w:b/>
          <w:bCs/>
          <w:i/>
          <w:iCs/>
          <w:sz w:val="28"/>
          <w:szCs w:val="28"/>
          <w:lang w:val="es-ES_tradnl"/>
        </w:rPr>
        <w:t>En el acto intervienen también el Ministro Consejero de la Embajada de Ucrania y los Vicepresidentes de la FEMP y portavoz de Izquierda Unida-Podemos-</w:t>
      </w:r>
      <w:proofErr w:type="spellStart"/>
      <w:r>
        <w:rPr>
          <w:b/>
          <w:bCs/>
          <w:i/>
          <w:iCs/>
          <w:sz w:val="28"/>
          <w:szCs w:val="28"/>
          <w:lang w:val="es-ES_tradnl"/>
        </w:rPr>
        <w:t>Comuns</w:t>
      </w:r>
      <w:proofErr w:type="spellEnd"/>
    </w:p>
    <w:p w14:paraId="5C91DA84" w14:textId="77777777" w:rsidR="00501763" w:rsidRDefault="00501763" w:rsidP="00501763">
      <w:pPr>
        <w:jc w:val="center"/>
        <w:rPr>
          <w:b/>
          <w:bCs/>
          <w:i/>
          <w:iCs/>
          <w:sz w:val="28"/>
          <w:szCs w:val="28"/>
          <w:lang w:val="es-ES_tradnl"/>
        </w:rPr>
      </w:pPr>
    </w:p>
    <w:p w14:paraId="6278D0CB" w14:textId="77777777" w:rsidR="00501763" w:rsidRDefault="00501763" w:rsidP="00501763">
      <w:pPr>
        <w:jc w:val="center"/>
        <w:rPr>
          <w:b/>
          <w:bCs/>
          <w:i/>
          <w:iCs/>
          <w:sz w:val="28"/>
          <w:szCs w:val="28"/>
          <w:lang w:val="es-ES_tradnl"/>
        </w:rPr>
      </w:pPr>
      <w:r>
        <w:rPr>
          <w:b/>
          <w:bCs/>
          <w:i/>
          <w:iCs/>
          <w:sz w:val="28"/>
          <w:szCs w:val="28"/>
          <w:lang w:val="es-ES_tradnl"/>
        </w:rPr>
        <w:t xml:space="preserve">El acto podrá seguirse en directo aquí: </w:t>
      </w:r>
      <w:hyperlink r:id="rId7" w:history="1">
        <w:r>
          <w:rPr>
            <w:rStyle w:val="Hipervnculo"/>
            <w:b/>
            <w:bCs/>
            <w:i/>
            <w:iCs/>
            <w:sz w:val="28"/>
            <w:szCs w:val="28"/>
            <w:lang w:val="es-ES_tradnl"/>
          </w:rPr>
          <w:t>https://www.youtube.com/watch?v=fkOACFc2IRM</w:t>
        </w:r>
      </w:hyperlink>
    </w:p>
    <w:p w14:paraId="4FEEE997" w14:textId="77777777" w:rsidR="00501763" w:rsidRDefault="00501763" w:rsidP="00501763">
      <w:pPr>
        <w:jc w:val="center"/>
        <w:rPr>
          <w:b/>
          <w:bCs/>
          <w:i/>
          <w:iCs/>
          <w:sz w:val="28"/>
          <w:szCs w:val="28"/>
          <w:lang w:val="es-ES_tradnl"/>
        </w:rPr>
      </w:pPr>
    </w:p>
    <w:p w14:paraId="1B842AA3" w14:textId="77777777" w:rsidR="00501763" w:rsidRDefault="00501763" w:rsidP="00501763">
      <w:pPr>
        <w:jc w:val="center"/>
        <w:rPr>
          <w:b/>
          <w:bCs/>
          <w:i/>
          <w:iCs/>
          <w:sz w:val="28"/>
          <w:szCs w:val="28"/>
          <w:lang w:val="es-ES_tradnl"/>
        </w:rPr>
      </w:pPr>
      <w:r>
        <w:rPr>
          <w:b/>
          <w:bCs/>
          <w:i/>
          <w:iCs/>
          <w:sz w:val="28"/>
          <w:szCs w:val="28"/>
          <w:lang w:val="es-ES_tradnl"/>
        </w:rPr>
        <w:t>Al término del acto, a las 12, los intervinientes participan en la concentración silenciosa en solidaridad del pueblo de Ucrania</w:t>
      </w:r>
    </w:p>
    <w:p w14:paraId="38646E75" w14:textId="77777777" w:rsidR="00501763" w:rsidRDefault="00501763" w:rsidP="00501763">
      <w:pPr>
        <w:jc w:val="center"/>
        <w:rPr>
          <w:b/>
          <w:bCs/>
          <w:i/>
          <w:iCs/>
          <w:sz w:val="28"/>
          <w:szCs w:val="28"/>
          <w:lang w:val="es-ES_tradnl"/>
        </w:rPr>
      </w:pPr>
    </w:p>
    <w:p w14:paraId="7FEE3DAA" w14:textId="77777777" w:rsidR="00501763" w:rsidRDefault="00501763" w:rsidP="00501763">
      <w:pPr>
        <w:jc w:val="center"/>
        <w:rPr>
          <w:b/>
          <w:bCs/>
          <w:i/>
          <w:iCs/>
          <w:sz w:val="28"/>
          <w:szCs w:val="28"/>
          <w:lang w:val="es-ES_tradnl"/>
        </w:rPr>
      </w:pPr>
    </w:p>
    <w:p w14:paraId="71C0A7AE" w14:textId="77777777" w:rsidR="00501763" w:rsidRDefault="00501763" w:rsidP="00501763">
      <w:pPr>
        <w:spacing w:line="280" w:lineRule="exact"/>
        <w:ind w:right="44"/>
        <w:jc w:val="both"/>
        <w:rPr>
          <w:sz w:val="24"/>
          <w:szCs w:val="24"/>
        </w:rPr>
      </w:pPr>
      <w:r>
        <w:rPr>
          <w:i/>
          <w:iCs/>
          <w:u w:val="single"/>
        </w:rPr>
        <w:t>Madrid, 8 de marzo de 2022</w:t>
      </w:r>
      <w:r>
        <w:t xml:space="preserve">.- Los Secretarios de Estado de Migraciones y de Cooperación Internacional, Jesús Javier Perea y Pilar Cancela, respectivamente, y el Ministro Consejero de la Embajada de Ucrania en Madrid, </w:t>
      </w:r>
      <w:proofErr w:type="spellStart"/>
      <w:r>
        <w:t>Dmitri</w:t>
      </w:r>
      <w:proofErr w:type="spellEnd"/>
      <w:r>
        <w:t xml:space="preserve"> </w:t>
      </w:r>
      <w:proofErr w:type="spellStart"/>
      <w:r>
        <w:t>Matyushenko</w:t>
      </w:r>
      <w:proofErr w:type="spellEnd"/>
      <w:r>
        <w:t xml:space="preserve">, intervienen mañana junto al Presidente de la FEMP, Abel Caballero, en el acto “Compromiso Local con Ucrania” que se celebrará en el patio central de la sede de la Federación en Madrid (Calle Nuncio, 8). En el marco de este acto se va a presentar el Plan de Recepción y Acogida de Refugiados de Ucrania. </w:t>
      </w:r>
    </w:p>
    <w:p w14:paraId="06EDA10C" w14:textId="77777777" w:rsidR="00501763" w:rsidRDefault="00501763" w:rsidP="00501763">
      <w:pPr>
        <w:spacing w:line="280" w:lineRule="exact"/>
        <w:ind w:right="44"/>
        <w:jc w:val="both"/>
      </w:pPr>
    </w:p>
    <w:p w14:paraId="6547ECF3" w14:textId="06899BE1" w:rsidR="00501763" w:rsidRDefault="00501763" w:rsidP="00501763">
      <w:pPr>
        <w:spacing w:line="280" w:lineRule="exact"/>
        <w:ind w:right="44"/>
        <w:jc w:val="both"/>
      </w:pPr>
      <w:r>
        <w:t>El Presidente de la FEMP, Abel Caballero, participa por videoconferencia, al igual que los Vicepresidentes Primero y Segunda de la Federación, José María García Urbano, Alcalde de Estepona, y Milagros Tolón, Alcaldesa de Toledo; y del Portavoz del Grupo de Izquierda Unida-Podemos</w:t>
      </w:r>
      <w:r w:rsidR="00CD0244">
        <w:t>-</w:t>
      </w:r>
      <w:proofErr w:type="spellStart"/>
      <w:r>
        <w:t>Comuns</w:t>
      </w:r>
      <w:proofErr w:type="spellEnd"/>
      <w:r>
        <w:t xml:space="preserve"> de la Federación, Pedro del Cura, Alcalde de Rivas-Vaciamadrid.</w:t>
      </w:r>
    </w:p>
    <w:p w14:paraId="135A0AD6" w14:textId="77777777" w:rsidR="00501763" w:rsidRDefault="00501763" w:rsidP="00501763">
      <w:pPr>
        <w:spacing w:line="280" w:lineRule="exact"/>
        <w:ind w:right="44"/>
        <w:jc w:val="both"/>
      </w:pPr>
    </w:p>
    <w:p w14:paraId="005E5E15" w14:textId="77777777" w:rsidR="00501763" w:rsidRDefault="00501763" w:rsidP="00501763">
      <w:pPr>
        <w:spacing w:line="280" w:lineRule="exact"/>
        <w:ind w:right="44"/>
        <w:jc w:val="both"/>
      </w:pPr>
      <w:r>
        <w:t xml:space="preserve">El acto se enmarca en el anuncio realizado el pasado día 4 de marzo por el Presidente, que avanzó que la Federación y los Gobiernos Locales españoles están preparados para actuar en la acogida de refugiados ucranianos. Caballero dijo que se está colaborando activamente con el Gobierno de España para que se pueda canalizar todo el dispositivo de ayuda humanitaria y de acogida de refugiados con motivo del conflicto bélico iniciado por Rusia contra Ucrania. </w:t>
      </w:r>
    </w:p>
    <w:p w14:paraId="3F4BF0CB" w14:textId="77777777" w:rsidR="00501763" w:rsidRDefault="00501763" w:rsidP="00501763">
      <w:pPr>
        <w:spacing w:line="280" w:lineRule="exact"/>
        <w:ind w:right="44"/>
        <w:jc w:val="both"/>
      </w:pPr>
    </w:p>
    <w:p w14:paraId="5F61792E" w14:textId="0E35B2E7" w:rsidR="00501763" w:rsidRDefault="00501763" w:rsidP="00501763">
      <w:pPr>
        <w:spacing w:line="280" w:lineRule="exact"/>
        <w:ind w:right="44"/>
        <w:jc w:val="both"/>
      </w:pPr>
      <w:r>
        <w:t>Una vez finalice el acto, a las 12.00 horas, tendrá lugar en la puerta de FEMP, una concentración silenciosa de cinco minutos, encabezada por los Secretarios de Estado, el Ministro Consejero de la Embajada de Ucrania y el Secretario General de la FEMP.</w:t>
      </w:r>
    </w:p>
    <w:p w14:paraId="3972D558" w14:textId="77777777" w:rsidR="00501763" w:rsidRDefault="00501763" w:rsidP="00501763">
      <w:pPr>
        <w:spacing w:line="280" w:lineRule="exact"/>
        <w:ind w:right="44"/>
        <w:jc w:val="both"/>
      </w:pPr>
    </w:p>
    <w:p w14:paraId="056F5F93" w14:textId="77777777" w:rsidR="00501763" w:rsidRDefault="00501763" w:rsidP="00501763">
      <w:pPr>
        <w:spacing w:line="280" w:lineRule="exact"/>
        <w:ind w:right="44"/>
        <w:jc w:val="both"/>
        <w:rPr>
          <w:b/>
          <w:bCs/>
        </w:rPr>
      </w:pPr>
      <w:r>
        <w:rPr>
          <w:b/>
          <w:bCs/>
        </w:rPr>
        <w:t>COBERTURA INFORMATIVA:</w:t>
      </w:r>
    </w:p>
    <w:p w14:paraId="1CB22C46" w14:textId="77777777" w:rsidR="00501763" w:rsidRDefault="00501763" w:rsidP="00501763">
      <w:pPr>
        <w:spacing w:line="280" w:lineRule="exact"/>
        <w:ind w:right="44"/>
        <w:jc w:val="both"/>
        <w:rPr>
          <w:b/>
          <w:bCs/>
        </w:rPr>
      </w:pPr>
    </w:p>
    <w:p w14:paraId="7A5930CC" w14:textId="3B7D8F2A" w:rsidR="00501763" w:rsidRDefault="00501763" w:rsidP="00501763">
      <w:pPr>
        <w:numPr>
          <w:ilvl w:val="0"/>
          <w:numId w:val="2"/>
        </w:numPr>
        <w:spacing w:line="280" w:lineRule="exact"/>
        <w:ind w:right="44"/>
        <w:jc w:val="both"/>
        <w:rPr>
          <w:rFonts w:eastAsia="Times New Roman"/>
        </w:rPr>
      </w:pPr>
      <w:r>
        <w:rPr>
          <w:rFonts w:eastAsia="Times New Roman"/>
        </w:rPr>
        <w:t xml:space="preserve">El acto se emite en directo a través del siguiente enlace: </w:t>
      </w:r>
      <w:hyperlink r:id="rId8" w:history="1">
        <w:r w:rsidR="00CD0244" w:rsidRPr="00FE56EA">
          <w:rPr>
            <w:rStyle w:val="Hipervnculo"/>
            <w:rFonts w:eastAsia="Times New Roman"/>
          </w:rPr>
          <w:t>https://www.youtube.com/watch?v=fkOACFc2IRM</w:t>
        </w:r>
      </w:hyperlink>
    </w:p>
    <w:p w14:paraId="4AB20B3A" w14:textId="77777777" w:rsidR="00501763" w:rsidRDefault="00501763" w:rsidP="00501763">
      <w:pPr>
        <w:spacing w:line="280" w:lineRule="exact"/>
        <w:ind w:right="44"/>
        <w:jc w:val="both"/>
      </w:pPr>
    </w:p>
    <w:p w14:paraId="2B65997F" w14:textId="604FEBB5" w:rsidR="00501763" w:rsidRDefault="00501763" w:rsidP="00501763">
      <w:pPr>
        <w:numPr>
          <w:ilvl w:val="0"/>
          <w:numId w:val="2"/>
        </w:numPr>
        <w:spacing w:line="280" w:lineRule="exact"/>
        <w:ind w:right="44"/>
        <w:jc w:val="both"/>
        <w:rPr>
          <w:rFonts w:eastAsia="Times New Roman"/>
        </w:rPr>
      </w:pPr>
      <w:r>
        <w:rPr>
          <w:rFonts w:eastAsia="Times New Roman"/>
        </w:rPr>
        <w:t>Los medios interesados podrán seguir el acto sin preguntas con restricción de aforo, para lo que deberán acreditarse antes de las 20:00 de este martes 8 de marzo indicando medio, nombre</w:t>
      </w:r>
      <w:r w:rsidR="002A1018">
        <w:rPr>
          <w:rFonts w:eastAsia="Times New Roman"/>
        </w:rPr>
        <w:t xml:space="preserve">, </w:t>
      </w:r>
      <w:r>
        <w:rPr>
          <w:rFonts w:eastAsia="Times New Roman"/>
        </w:rPr>
        <w:t xml:space="preserve">DNI y función en el siguiente correo: </w:t>
      </w:r>
      <w:hyperlink r:id="rId9" w:history="1">
        <w:r>
          <w:rPr>
            <w:rStyle w:val="Hipervnculo"/>
            <w:rFonts w:eastAsia="Times New Roman"/>
          </w:rPr>
          <w:t>comunicacion@femp.es</w:t>
        </w:r>
      </w:hyperlink>
      <w:r>
        <w:rPr>
          <w:rFonts w:eastAsia="Times New Roman"/>
        </w:rPr>
        <w:t xml:space="preserve"> . Se confirmará acreditación antes de las 9:30 del jueves 9 de marzo.</w:t>
      </w:r>
    </w:p>
    <w:p w14:paraId="73BE666A" w14:textId="77777777" w:rsidR="00501763" w:rsidRDefault="00501763" w:rsidP="00501763">
      <w:pPr>
        <w:spacing w:line="280" w:lineRule="exact"/>
        <w:ind w:right="44"/>
        <w:jc w:val="both"/>
      </w:pPr>
    </w:p>
    <w:p w14:paraId="6A6BE312" w14:textId="77777777" w:rsidR="00501763" w:rsidRDefault="00501763" w:rsidP="00501763">
      <w:pPr>
        <w:numPr>
          <w:ilvl w:val="0"/>
          <w:numId w:val="2"/>
        </w:numPr>
        <w:spacing w:line="280" w:lineRule="exact"/>
        <w:ind w:right="44"/>
        <w:jc w:val="both"/>
        <w:rPr>
          <w:rFonts w:eastAsia="Times New Roman"/>
        </w:rPr>
      </w:pPr>
      <w:r>
        <w:rPr>
          <w:rFonts w:eastAsia="Times New Roman"/>
        </w:rPr>
        <w:t>Los medios acreditados deberán estar en la sede de la FEMP (C/Nuncio,8. Madrid) a las 10:45</w:t>
      </w:r>
    </w:p>
    <w:p w14:paraId="47F31F67" w14:textId="77777777" w:rsidR="00501763" w:rsidRDefault="00501763" w:rsidP="00501763">
      <w:pPr>
        <w:spacing w:line="280" w:lineRule="exact"/>
        <w:ind w:right="44"/>
        <w:jc w:val="both"/>
      </w:pPr>
    </w:p>
    <w:p w14:paraId="5508818B" w14:textId="3D1CFDDE" w:rsidR="00501763" w:rsidRDefault="00501763" w:rsidP="00501763">
      <w:pPr>
        <w:numPr>
          <w:ilvl w:val="0"/>
          <w:numId w:val="2"/>
        </w:numPr>
        <w:spacing w:line="280" w:lineRule="exact"/>
        <w:ind w:right="44"/>
        <w:jc w:val="both"/>
        <w:rPr>
          <w:rFonts w:eastAsia="Times New Roman"/>
        </w:rPr>
      </w:pPr>
      <w:r>
        <w:rPr>
          <w:rFonts w:eastAsia="Times New Roman"/>
        </w:rPr>
        <w:t xml:space="preserve">Al término del acto, a las 12:00, los intervinientes participarán en la concentración de cinco minutos de silencio en solidaridad con el pueblo de Ucrania en las puertas de la Federación. </w:t>
      </w:r>
    </w:p>
    <w:p w14:paraId="779E2690" w14:textId="77777777" w:rsidR="002A1018" w:rsidRDefault="002A1018" w:rsidP="002A1018">
      <w:pPr>
        <w:pStyle w:val="Prrafodelista"/>
        <w:rPr>
          <w:rFonts w:eastAsia="Times New Roman"/>
        </w:rPr>
      </w:pPr>
    </w:p>
    <w:p w14:paraId="1C43FF19" w14:textId="77777777" w:rsidR="002A1018" w:rsidRDefault="002A1018" w:rsidP="002A1018">
      <w:pPr>
        <w:spacing w:line="280" w:lineRule="exact"/>
        <w:ind w:left="720" w:right="44"/>
        <w:jc w:val="both"/>
        <w:rPr>
          <w:rFonts w:eastAsia="Times New Roman"/>
        </w:rPr>
      </w:pPr>
    </w:p>
    <w:p w14:paraId="425E8424" w14:textId="77777777" w:rsidR="00501763" w:rsidRDefault="00501763" w:rsidP="00501763">
      <w:pPr>
        <w:spacing w:line="280" w:lineRule="exact"/>
        <w:ind w:right="44"/>
        <w:jc w:val="both"/>
      </w:pPr>
    </w:p>
    <w:tbl>
      <w:tblPr>
        <w:tblW w:w="0" w:type="auto"/>
        <w:tblCellMar>
          <w:left w:w="0" w:type="dxa"/>
          <w:right w:w="0" w:type="dxa"/>
        </w:tblCellMar>
        <w:tblLook w:val="04A0" w:firstRow="1" w:lastRow="0" w:firstColumn="1" w:lastColumn="0" w:noHBand="0" w:noVBand="1"/>
      </w:tblPr>
      <w:tblGrid>
        <w:gridCol w:w="1242"/>
        <w:gridCol w:w="7827"/>
      </w:tblGrid>
      <w:tr w:rsidR="00501763" w14:paraId="222510D1" w14:textId="77777777" w:rsidTr="00501763">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004054" w14:textId="77777777" w:rsidR="00501763" w:rsidRDefault="00501763">
            <w:pPr>
              <w:jc w:val="both"/>
              <w:rPr>
                <w:lang w:val="es-ES_tradnl"/>
              </w:rPr>
            </w:pPr>
            <w:r>
              <w:rPr>
                <w:lang w:val="es-ES_tradnl"/>
              </w:rPr>
              <w:t>Acto</w:t>
            </w:r>
          </w:p>
        </w:tc>
        <w:tc>
          <w:tcPr>
            <w:tcW w:w="7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0BBE6" w14:textId="77777777" w:rsidR="00501763" w:rsidRDefault="00501763">
            <w:pPr>
              <w:rPr>
                <w:lang w:val="es-ES_tradnl"/>
              </w:rPr>
            </w:pPr>
            <w:r>
              <w:rPr>
                <w:lang w:val="es-ES_tradnl"/>
              </w:rPr>
              <w:t>Compromiso Local con Ucrania-Presentación del Plan de Recepción y Acogida de refugiados</w:t>
            </w:r>
          </w:p>
        </w:tc>
      </w:tr>
      <w:tr w:rsidR="00501763" w14:paraId="3C2A74D2" w14:textId="77777777" w:rsidTr="00501763">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2E67D" w14:textId="77777777" w:rsidR="00501763" w:rsidRDefault="00501763">
            <w:pPr>
              <w:jc w:val="both"/>
              <w:rPr>
                <w:lang w:val="es-ES_tradnl"/>
              </w:rPr>
            </w:pPr>
            <w:r>
              <w:rPr>
                <w:lang w:val="es-ES_tradnl"/>
              </w:rPr>
              <w:t>Fecha</w:t>
            </w:r>
          </w:p>
        </w:tc>
        <w:tc>
          <w:tcPr>
            <w:tcW w:w="7827" w:type="dxa"/>
            <w:tcBorders>
              <w:top w:val="nil"/>
              <w:left w:val="nil"/>
              <w:bottom w:val="single" w:sz="8" w:space="0" w:color="auto"/>
              <w:right w:val="single" w:sz="8" w:space="0" w:color="auto"/>
            </w:tcBorders>
            <w:tcMar>
              <w:top w:w="0" w:type="dxa"/>
              <w:left w:w="108" w:type="dxa"/>
              <w:bottom w:w="0" w:type="dxa"/>
              <w:right w:w="108" w:type="dxa"/>
            </w:tcMar>
            <w:hideMark/>
          </w:tcPr>
          <w:p w14:paraId="2151049B" w14:textId="77777777" w:rsidR="00501763" w:rsidRDefault="00501763">
            <w:pPr>
              <w:jc w:val="both"/>
              <w:rPr>
                <w:lang w:val="es-ES_tradnl"/>
              </w:rPr>
            </w:pPr>
            <w:r>
              <w:rPr>
                <w:lang w:val="es-ES_tradnl"/>
              </w:rPr>
              <w:t>Miércoles, 9 de marzo de 2022</w:t>
            </w:r>
          </w:p>
        </w:tc>
      </w:tr>
      <w:tr w:rsidR="00501763" w14:paraId="2839BC77" w14:textId="77777777" w:rsidTr="00501763">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063D8" w14:textId="77777777" w:rsidR="00501763" w:rsidRDefault="00501763">
            <w:pPr>
              <w:jc w:val="both"/>
              <w:rPr>
                <w:lang w:val="es-ES_tradnl"/>
              </w:rPr>
            </w:pPr>
            <w:r>
              <w:rPr>
                <w:lang w:val="es-ES_tradnl"/>
              </w:rPr>
              <w:t>Hora</w:t>
            </w:r>
          </w:p>
        </w:tc>
        <w:tc>
          <w:tcPr>
            <w:tcW w:w="7827" w:type="dxa"/>
            <w:tcBorders>
              <w:top w:val="nil"/>
              <w:left w:val="nil"/>
              <w:bottom w:val="single" w:sz="8" w:space="0" w:color="auto"/>
              <w:right w:val="single" w:sz="8" w:space="0" w:color="auto"/>
            </w:tcBorders>
            <w:tcMar>
              <w:top w:w="0" w:type="dxa"/>
              <w:left w:w="108" w:type="dxa"/>
              <w:bottom w:w="0" w:type="dxa"/>
              <w:right w:w="108" w:type="dxa"/>
            </w:tcMar>
            <w:hideMark/>
          </w:tcPr>
          <w:p w14:paraId="2C934138" w14:textId="77777777" w:rsidR="00501763" w:rsidRDefault="00501763">
            <w:pPr>
              <w:jc w:val="both"/>
              <w:rPr>
                <w:lang w:val="es-ES_tradnl"/>
              </w:rPr>
            </w:pPr>
            <w:r>
              <w:rPr>
                <w:lang w:val="es-ES_tradnl"/>
              </w:rPr>
              <w:t>11.00 h (Medios acreditados, a las 10.45)</w:t>
            </w:r>
          </w:p>
        </w:tc>
      </w:tr>
      <w:tr w:rsidR="00501763" w14:paraId="660FC862" w14:textId="77777777" w:rsidTr="00501763">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FE0C5" w14:textId="77777777" w:rsidR="00501763" w:rsidRDefault="00501763">
            <w:pPr>
              <w:jc w:val="both"/>
              <w:rPr>
                <w:lang w:val="es-ES_tradnl"/>
              </w:rPr>
            </w:pPr>
            <w:r>
              <w:rPr>
                <w:lang w:val="es-ES_tradnl"/>
              </w:rPr>
              <w:t>Lugar</w:t>
            </w:r>
          </w:p>
        </w:tc>
        <w:tc>
          <w:tcPr>
            <w:tcW w:w="7827" w:type="dxa"/>
            <w:tcBorders>
              <w:top w:val="nil"/>
              <w:left w:val="nil"/>
              <w:bottom w:val="single" w:sz="8" w:space="0" w:color="auto"/>
              <w:right w:val="single" w:sz="8" w:space="0" w:color="auto"/>
            </w:tcBorders>
            <w:tcMar>
              <w:top w:w="0" w:type="dxa"/>
              <w:left w:w="108" w:type="dxa"/>
              <w:bottom w:w="0" w:type="dxa"/>
              <w:right w:w="108" w:type="dxa"/>
            </w:tcMar>
            <w:hideMark/>
          </w:tcPr>
          <w:p w14:paraId="785EC09A" w14:textId="77777777" w:rsidR="00501763" w:rsidRDefault="00501763">
            <w:pPr>
              <w:spacing w:line="280" w:lineRule="exact"/>
              <w:ind w:right="44"/>
              <w:jc w:val="both"/>
              <w:rPr>
                <w:lang w:val="es-ES_tradnl"/>
              </w:rPr>
            </w:pPr>
            <w:r>
              <w:t>Sede de la Federación Española de Municipios y Provincias FEMP-Calle Nuncio, 8-Madrid.</w:t>
            </w:r>
          </w:p>
        </w:tc>
      </w:tr>
    </w:tbl>
    <w:p w14:paraId="06873BEF" w14:textId="77777777" w:rsidR="00501763" w:rsidRDefault="00501763" w:rsidP="00501763">
      <w:pPr>
        <w:jc w:val="both"/>
        <w:rPr>
          <w:sz w:val="24"/>
          <w:szCs w:val="24"/>
          <w:lang w:val="es-ES_tradnl"/>
        </w:rPr>
      </w:pPr>
    </w:p>
    <w:p w14:paraId="0D12FB9F" w14:textId="77777777" w:rsidR="00501763" w:rsidRDefault="00501763" w:rsidP="00501763">
      <w:pPr>
        <w:jc w:val="both"/>
        <w:rPr>
          <w:lang w:val="es-ES_tradnl"/>
        </w:rPr>
      </w:pPr>
    </w:p>
    <w:p w14:paraId="2C4BB44A" w14:textId="77777777" w:rsidR="00501763" w:rsidRDefault="00501763" w:rsidP="00501763"/>
    <w:p w14:paraId="6F505731" w14:textId="77777777" w:rsidR="00501763" w:rsidRDefault="00501763" w:rsidP="00501763"/>
    <w:p w14:paraId="314DAC51" w14:textId="77777777" w:rsidR="00901E26" w:rsidRDefault="00901E26" w:rsidP="004A72D6">
      <w:pPr>
        <w:jc w:val="both"/>
        <w:rPr>
          <w:lang w:val="es-ES_tradnl"/>
        </w:rPr>
      </w:pPr>
    </w:p>
    <w:p w14:paraId="6516B812" w14:textId="77777777" w:rsidR="00901E26" w:rsidRDefault="00901E26" w:rsidP="004A72D6">
      <w:pPr>
        <w:jc w:val="both"/>
        <w:rPr>
          <w:lang w:val="es-ES_tradnl"/>
        </w:rPr>
      </w:pPr>
    </w:p>
    <w:p w14:paraId="33A07C0E" w14:textId="77777777" w:rsidR="00901E26" w:rsidRPr="00C25CAF" w:rsidRDefault="00901E26" w:rsidP="004A72D6">
      <w:pPr>
        <w:jc w:val="both"/>
        <w:rPr>
          <w:lang w:val="es-ES_tradnl"/>
        </w:rPr>
      </w:pPr>
    </w:p>
    <w:sectPr w:rsidR="00901E26" w:rsidRPr="00C25CAF">
      <w:headerReference w:type="default" r:id="rId10"/>
      <w:footerReference w:type="even" r:id="rId11"/>
      <w:footerReference w:type="default" r:id="rId12"/>
      <w:headerReference w:type="first" r:id="rId13"/>
      <w:footerReference w:type="first" r:id="rId14"/>
      <w:pgSz w:w="11906" w:h="16838" w:code="9"/>
      <w:pgMar w:top="3402" w:right="1418" w:bottom="1418"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B53E" w14:textId="77777777" w:rsidR="00A0718A" w:rsidRDefault="00A0718A">
      <w:r>
        <w:separator/>
      </w:r>
    </w:p>
  </w:endnote>
  <w:endnote w:type="continuationSeparator" w:id="0">
    <w:p w14:paraId="77A39846" w14:textId="77777777" w:rsidR="00A0718A" w:rsidRDefault="00A0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D550" w14:textId="77777777" w:rsidR="00436CD2" w:rsidRDefault="00436C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353761" w14:textId="77777777" w:rsidR="00436CD2" w:rsidRDefault="00436C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1702" w14:textId="77777777" w:rsidR="00436CD2" w:rsidRDefault="00436CD2">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Pr>
        <w:rStyle w:val="Nmerodepgina"/>
        <w:rFonts w:ascii="Frutiger 45 Light" w:hAnsi="Frutiger 45 Light"/>
        <w:noProof/>
        <w:sz w:val="14"/>
      </w:rPr>
      <w:t>2</w:t>
    </w:r>
    <w:r>
      <w:rPr>
        <w:rStyle w:val="Nmerodepgina"/>
        <w:rFonts w:ascii="Frutiger 45 Light" w:hAnsi="Frutiger 45 Light"/>
        <w:sz w:val="14"/>
      </w:rPr>
      <w:fldChar w:fldCharType="end"/>
    </w:r>
  </w:p>
  <w:p w14:paraId="053299B2" w14:textId="77777777" w:rsidR="00436CD2" w:rsidRDefault="00436CD2">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5855" w14:textId="77777777" w:rsidR="00436CD2" w:rsidRDefault="009D4D6B">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7BD59C56" wp14:editId="4CDB8302">
              <wp:simplePos x="0" y="0"/>
              <wp:positionH relativeFrom="column">
                <wp:posOffset>800100</wp:posOffset>
              </wp:positionH>
              <wp:positionV relativeFrom="paragraph">
                <wp:posOffset>-15240</wp:posOffset>
              </wp:positionV>
              <wp:extent cx="0" cy="152400"/>
              <wp:effectExtent l="9525" t="13335" r="9525" b="5715"/>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FD30"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436CD2">
      <w:rPr>
        <w:rFonts w:ascii="HelveticaNeue-Heavy" w:hAnsi="HelveticaNeue-Heavy"/>
        <w:color w:val="1542A3"/>
        <w:sz w:val="14"/>
      </w:rPr>
      <w:t>FEMP</w:t>
    </w:r>
    <w:r w:rsidR="00436CD2">
      <w:rPr>
        <w:rFonts w:ascii="HelveticaNeue-Heavy" w:hAnsi="HelveticaNeue-Heavy"/>
        <w:color w:val="0000FF"/>
        <w:sz w:val="14"/>
      </w:rPr>
      <w:t xml:space="preserve"> </w:t>
    </w:r>
    <w:r w:rsidR="00436CD2">
      <w:rPr>
        <w:rFonts w:ascii="Book Antiqua" w:hAnsi="Book Antiqua"/>
        <w:sz w:val="14"/>
      </w:rPr>
      <w:t xml:space="preserve">               </w:t>
    </w:r>
    <w:r w:rsidR="00436CD2">
      <w:rPr>
        <w:rFonts w:ascii="Book Antiqua" w:hAnsi="Book Antiqua"/>
        <w:color w:val="999999"/>
        <w:sz w:val="14"/>
      </w:rPr>
      <w:t xml:space="preserve">c/ Nuncio, 8      28005 Madrid     (T) 913 643 704     (F) 913 652 416      </w:t>
    </w:r>
    <w:r w:rsidR="00436CD2">
      <w:rPr>
        <w:rFonts w:ascii="Book Antiqua" w:hAnsi="Book Antiqua"/>
        <w:color w:val="1542A3"/>
        <w:sz w:val="14"/>
      </w:rPr>
      <w:t>www.femp.es       comunicacion@femp.es</w:t>
    </w:r>
  </w:p>
  <w:p w14:paraId="4B8B7A69" w14:textId="77777777" w:rsidR="00436CD2" w:rsidRDefault="00436CD2">
    <w:pPr>
      <w:pStyle w:val="Piedepgina"/>
      <w:tabs>
        <w:tab w:val="clear" w:pos="4252"/>
        <w:tab w:val="clear" w:pos="8504"/>
        <w:tab w:val="left" w:pos="1500"/>
      </w:tabs>
      <w:rPr>
        <w:color w:val="999999"/>
      </w:rPr>
    </w:pPr>
    <w:r>
      <w:rPr>
        <w:color w:val="99999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060B" w14:textId="77777777" w:rsidR="00A0718A" w:rsidRDefault="00A0718A">
      <w:r>
        <w:separator/>
      </w:r>
    </w:p>
  </w:footnote>
  <w:footnote w:type="continuationSeparator" w:id="0">
    <w:p w14:paraId="00E0F993" w14:textId="77777777" w:rsidR="00A0718A" w:rsidRDefault="00A0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454C" w14:textId="77777777" w:rsidR="00436CD2" w:rsidRDefault="009D4D6B">
    <w:pPr>
      <w:pStyle w:val="Encabezado"/>
    </w:pPr>
    <w:r>
      <w:rPr>
        <w:noProof/>
      </w:rPr>
      <w:drawing>
        <wp:anchor distT="0" distB="0" distL="114300" distR="114300" simplePos="0" relativeHeight="251657728" behindDoc="1" locked="0" layoutInCell="1" allowOverlap="1" wp14:anchorId="1B45DE3F" wp14:editId="626BDDEB">
          <wp:simplePos x="0" y="0"/>
          <wp:positionH relativeFrom="column">
            <wp:posOffset>-1143000</wp:posOffset>
          </wp:positionH>
          <wp:positionV relativeFrom="paragraph">
            <wp:posOffset>-1397000</wp:posOffset>
          </wp:positionV>
          <wp:extent cx="7562850" cy="1524000"/>
          <wp:effectExtent l="0" t="0" r="0" b="0"/>
          <wp:wrapNone/>
          <wp:docPr id="63" name="Imagen 63"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8583" w14:textId="77777777" w:rsidR="00436CD2" w:rsidRPr="00901E26" w:rsidRDefault="009D4D6B">
    <w:pPr>
      <w:pStyle w:val="Encabezado"/>
      <w:tabs>
        <w:tab w:val="clear" w:pos="4252"/>
        <w:tab w:val="clear" w:pos="8504"/>
      </w:tabs>
      <w:jc w:val="right"/>
      <w:rPr>
        <w:rFonts w:ascii="Myriad Pro" w:hAnsi="Myriad Pro"/>
        <w:noProof/>
        <w:color w:val="C0C0C0"/>
        <w:sz w:val="60"/>
      </w:rPr>
    </w:pPr>
    <w:r>
      <w:rPr>
        <w:rFonts w:ascii="Myriad Pro" w:hAnsi="Myriad Pro"/>
        <w:noProof/>
        <w:color w:val="C0C0C0"/>
        <w:sz w:val="60"/>
      </w:rPr>
      <w:drawing>
        <wp:anchor distT="0" distB="0" distL="114300" distR="114300" simplePos="0" relativeHeight="251658752" behindDoc="1" locked="0" layoutInCell="1" allowOverlap="1" wp14:anchorId="5F2D61B4" wp14:editId="6B0A0E5B">
          <wp:simplePos x="0" y="0"/>
          <wp:positionH relativeFrom="column">
            <wp:posOffset>-1028700</wp:posOffset>
          </wp:positionH>
          <wp:positionV relativeFrom="paragraph">
            <wp:posOffset>-1397000</wp:posOffset>
          </wp:positionV>
          <wp:extent cx="7562850" cy="1524000"/>
          <wp:effectExtent l="0" t="0" r="0" b="0"/>
          <wp:wrapNone/>
          <wp:docPr id="64" name="Imagen 64"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CD2" w:rsidRPr="00901E26">
      <w:rPr>
        <w:rFonts w:ascii="Myriad Pro" w:hAnsi="Myriad Pro"/>
        <w:noProof/>
        <w:color w:val="C0C0C0"/>
        <w:sz w:val="60"/>
      </w:rPr>
      <w:t>Convocatoria</w:t>
    </w:r>
  </w:p>
  <w:p w14:paraId="21E2ECBA" w14:textId="77777777" w:rsidR="00436CD2" w:rsidRDefault="00436CD2">
    <w:pPr>
      <w:pStyle w:val="Encabezado"/>
      <w:jc w:val="right"/>
      <w:rPr>
        <w:rFonts w:ascii="HelveticaNeue-Heavy" w:hAnsi="HelveticaNeue-Heavy"/>
        <w:noProof/>
      </w:rPr>
    </w:pPr>
    <w:r>
      <w:rPr>
        <w:rFonts w:ascii="HelveticaNeue-Heavy" w:hAnsi="HelveticaNeue-Heavy"/>
        <w:noProof/>
        <w:color w:val="1542A3"/>
        <w:sz w:val="20"/>
      </w:rPr>
      <w:t>GABINETE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83EBF"/>
    <w:multiLevelType w:val="hybridMultilevel"/>
    <w:tmpl w:val="65644CE8"/>
    <w:lvl w:ilvl="0" w:tplc="040A0001">
      <w:start w:val="1"/>
      <w:numFmt w:val="bullet"/>
      <w:lvlText w:val=""/>
      <w:lvlJc w:val="left"/>
      <w:pPr>
        <w:tabs>
          <w:tab w:val="num" w:pos="3272"/>
        </w:tabs>
        <w:ind w:left="3272" w:hanging="360"/>
      </w:pPr>
      <w:rPr>
        <w:rFonts w:ascii="Symbol" w:hAnsi="Symbol" w:hint="default"/>
      </w:rPr>
    </w:lvl>
    <w:lvl w:ilvl="1" w:tplc="040A0003" w:tentative="1">
      <w:start w:val="1"/>
      <w:numFmt w:val="bullet"/>
      <w:lvlText w:val="o"/>
      <w:lvlJc w:val="left"/>
      <w:pPr>
        <w:tabs>
          <w:tab w:val="num" w:pos="3992"/>
        </w:tabs>
        <w:ind w:left="3992" w:hanging="360"/>
      </w:pPr>
      <w:rPr>
        <w:rFonts w:ascii="Courier New" w:hAnsi="Courier New" w:cs="Courier New" w:hint="default"/>
      </w:rPr>
    </w:lvl>
    <w:lvl w:ilvl="2" w:tplc="040A0005" w:tentative="1">
      <w:start w:val="1"/>
      <w:numFmt w:val="bullet"/>
      <w:lvlText w:val=""/>
      <w:lvlJc w:val="left"/>
      <w:pPr>
        <w:tabs>
          <w:tab w:val="num" w:pos="4712"/>
        </w:tabs>
        <w:ind w:left="4712" w:hanging="360"/>
      </w:pPr>
      <w:rPr>
        <w:rFonts w:ascii="Wingdings" w:hAnsi="Wingdings" w:hint="default"/>
      </w:rPr>
    </w:lvl>
    <w:lvl w:ilvl="3" w:tplc="040A0001" w:tentative="1">
      <w:start w:val="1"/>
      <w:numFmt w:val="bullet"/>
      <w:lvlText w:val=""/>
      <w:lvlJc w:val="left"/>
      <w:pPr>
        <w:tabs>
          <w:tab w:val="num" w:pos="5432"/>
        </w:tabs>
        <w:ind w:left="5432" w:hanging="360"/>
      </w:pPr>
      <w:rPr>
        <w:rFonts w:ascii="Symbol" w:hAnsi="Symbol" w:hint="default"/>
      </w:rPr>
    </w:lvl>
    <w:lvl w:ilvl="4" w:tplc="040A0003" w:tentative="1">
      <w:start w:val="1"/>
      <w:numFmt w:val="bullet"/>
      <w:lvlText w:val="o"/>
      <w:lvlJc w:val="left"/>
      <w:pPr>
        <w:tabs>
          <w:tab w:val="num" w:pos="6152"/>
        </w:tabs>
        <w:ind w:left="6152" w:hanging="360"/>
      </w:pPr>
      <w:rPr>
        <w:rFonts w:ascii="Courier New" w:hAnsi="Courier New" w:cs="Courier New" w:hint="default"/>
      </w:rPr>
    </w:lvl>
    <w:lvl w:ilvl="5" w:tplc="040A0005" w:tentative="1">
      <w:start w:val="1"/>
      <w:numFmt w:val="bullet"/>
      <w:lvlText w:val=""/>
      <w:lvlJc w:val="left"/>
      <w:pPr>
        <w:tabs>
          <w:tab w:val="num" w:pos="6872"/>
        </w:tabs>
        <w:ind w:left="6872" w:hanging="360"/>
      </w:pPr>
      <w:rPr>
        <w:rFonts w:ascii="Wingdings" w:hAnsi="Wingdings" w:hint="default"/>
      </w:rPr>
    </w:lvl>
    <w:lvl w:ilvl="6" w:tplc="040A0001" w:tentative="1">
      <w:start w:val="1"/>
      <w:numFmt w:val="bullet"/>
      <w:lvlText w:val=""/>
      <w:lvlJc w:val="left"/>
      <w:pPr>
        <w:tabs>
          <w:tab w:val="num" w:pos="7592"/>
        </w:tabs>
        <w:ind w:left="7592" w:hanging="360"/>
      </w:pPr>
      <w:rPr>
        <w:rFonts w:ascii="Symbol" w:hAnsi="Symbol" w:hint="default"/>
      </w:rPr>
    </w:lvl>
    <w:lvl w:ilvl="7" w:tplc="040A0003" w:tentative="1">
      <w:start w:val="1"/>
      <w:numFmt w:val="bullet"/>
      <w:lvlText w:val="o"/>
      <w:lvlJc w:val="left"/>
      <w:pPr>
        <w:tabs>
          <w:tab w:val="num" w:pos="8312"/>
        </w:tabs>
        <w:ind w:left="8312" w:hanging="360"/>
      </w:pPr>
      <w:rPr>
        <w:rFonts w:ascii="Courier New" w:hAnsi="Courier New" w:cs="Courier New" w:hint="default"/>
      </w:rPr>
    </w:lvl>
    <w:lvl w:ilvl="8" w:tplc="040A0005" w:tentative="1">
      <w:start w:val="1"/>
      <w:numFmt w:val="bullet"/>
      <w:lvlText w:val=""/>
      <w:lvlJc w:val="left"/>
      <w:pPr>
        <w:tabs>
          <w:tab w:val="num" w:pos="9032"/>
        </w:tabs>
        <w:ind w:left="9032" w:hanging="360"/>
      </w:pPr>
      <w:rPr>
        <w:rFonts w:ascii="Wingdings" w:hAnsi="Wingdings" w:hint="default"/>
      </w:rPr>
    </w:lvl>
  </w:abstractNum>
  <w:abstractNum w:abstractNumId="1" w15:restartNumberingAfterBreak="0">
    <w:nsid w:val="574C44CC"/>
    <w:multiLevelType w:val="hybridMultilevel"/>
    <w:tmpl w:val="F5F680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718A"/>
    <w:rsid w:val="000843F3"/>
    <w:rsid w:val="000C73D0"/>
    <w:rsid w:val="001A1357"/>
    <w:rsid w:val="001B12FB"/>
    <w:rsid w:val="001B71C7"/>
    <w:rsid w:val="002361C6"/>
    <w:rsid w:val="002A1018"/>
    <w:rsid w:val="002C0775"/>
    <w:rsid w:val="002C5532"/>
    <w:rsid w:val="00352F2F"/>
    <w:rsid w:val="003F0FF3"/>
    <w:rsid w:val="004302E0"/>
    <w:rsid w:val="00436CD2"/>
    <w:rsid w:val="00465FE6"/>
    <w:rsid w:val="00484E71"/>
    <w:rsid w:val="004A5642"/>
    <w:rsid w:val="004A72D6"/>
    <w:rsid w:val="004C0C42"/>
    <w:rsid w:val="004D3300"/>
    <w:rsid w:val="004E20D0"/>
    <w:rsid w:val="00501763"/>
    <w:rsid w:val="00516A7C"/>
    <w:rsid w:val="005F5093"/>
    <w:rsid w:val="006545F7"/>
    <w:rsid w:val="006729A0"/>
    <w:rsid w:val="00673A96"/>
    <w:rsid w:val="006D6F96"/>
    <w:rsid w:val="0080037B"/>
    <w:rsid w:val="00847539"/>
    <w:rsid w:val="0087681F"/>
    <w:rsid w:val="008C2EAC"/>
    <w:rsid w:val="008C518A"/>
    <w:rsid w:val="008F664E"/>
    <w:rsid w:val="00901E26"/>
    <w:rsid w:val="00911F0E"/>
    <w:rsid w:val="00971D0B"/>
    <w:rsid w:val="00980965"/>
    <w:rsid w:val="009A246B"/>
    <w:rsid w:val="009D4D6B"/>
    <w:rsid w:val="009D4FF0"/>
    <w:rsid w:val="00A02BDC"/>
    <w:rsid w:val="00A05FAB"/>
    <w:rsid w:val="00A0718A"/>
    <w:rsid w:val="00A1752E"/>
    <w:rsid w:val="00A97F48"/>
    <w:rsid w:val="00B475F1"/>
    <w:rsid w:val="00BA46C1"/>
    <w:rsid w:val="00BD35D6"/>
    <w:rsid w:val="00C25CAF"/>
    <w:rsid w:val="00C443A2"/>
    <w:rsid w:val="00C84F93"/>
    <w:rsid w:val="00C9053E"/>
    <w:rsid w:val="00C9273D"/>
    <w:rsid w:val="00CA6BE1"/>
    <w:rsid w:val="00CB2B47"/>
    <w:rsid w:val="00CD0244"/>
    <w:rsid w:val="00CD4C71"/>
    <w:rsid w:val="00E367FF"/>
    <w:rsid w:val="00E56F93"/>
    <w:rsid w:val="00EE232D"/>
    <w:rsid w:val="00EF1F71"/>
    <w:rsid w:val="00F97251"/>
    <w:rsid w:val="00FE7E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008e"/>
    </o:shapedefaults>
    <o:shapelayout v:ext="edit">
      <o:idmap v:ext="edit" data="2"/>
    </o:shapelayout>
  </w:shapeDefaults>
  <w:decimalSymbol w:val=","/>
  <w:listSeparator w:val=";"/>
  <w14:docId w14:val="05878D68"/>
  <w15:docId w15:val="{EED474AE-466F-4BED-BAF1-B612431F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63"/>
    <w:rPr>
      <w:rFonts w:ascii="Calibri" w:eastAsiaTheme="minorHAnsi" w:hAnsi="Calibri" w:cs="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Textoindependiente2">
    <w:name w:val="Body Text 2"/>
    <w:basedOn w:val="Normal"/>
    <w:pPr>
      <w:ind w:right="567"/>
      <w:jc w:val="both"/>
    </w:pPr>
    <w:rPr>
      <w:rFonts w:ascii="Times" w:hAnsi="Times"/>
      <w:lang w:val="es-ES_tradnl"/>
    </w:rPr>
  </w:style>
  <w:style w:type="table" w:styleId="Tablaconcuadrcula">
    <w:name w:val="Table Grid"/>
    <w:basedOn w:val="Tablanormal"/>
    <w:uiPriority w:val="59"/>
    <w:rsid w:val="0090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C518A"/>
    <w:rPr>
      <w:b/>
      <w:bCs/>
    </w:rPr>
  </w:style>
  <w:style w:type="character" w:styleId="Mencinsinresolver">
    <w:name w:val="Unresolved Mention"/>
    <w:basedOn w:val="Fuentedeprrafopredeter"/>
    <w:uiPriority w:val="99"/>
    <w:semiHidden/>
    <w:unhideWhenUsed/>
    <w:rsid w:val="00A0718A"/>
    <w:rPr>
      <w:color w:val="605E5C"/>
      <w:shd w:val="clear" w:color="auto" w:fill="E1DFDD"/>
    </w:rPr>
  </w:style>
  <w:style w:type="paragraph" w:styleId="Prrafodelista">
    <w:name w:val="List Paragraph"/>
    <w:basedOn w:val="Normal"/>
    <w:uiPriority w:val="34"/>
    <w:qFormat/>
    <w:rsid w:val="002A1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1900">
      <w:bodyDiv w:val="1"/>
      <w:marLeft w:val="0"/>
      <w:marRight w:val="0"/>
      <w:marTop w:val="0"/>
      <w:marBottom w:val="0"/>
      <w:divBdr>
        <w:top w:val="none" w:sz="0" w:space="0" w:color="auto"/>
        <w:left w:val="none" w:sz="0" w:space="0" w:color="auto"/>
        <w:bottom w:val="none" w:sz="0" w:space="0" w:color="auto"/>
        <w:right w:val="none" w:sz="0" w:space="0" w:color="auto"/>
      </w:divBdr>
    </w:div>
    <w:div w:id="748307175">
      <w:bodyDiv w:val="1"/>
      <w:marLeft w:val="0"/>
      <w:marRight w:val="0"/>
      <w:marTop w:val="0"/>
      <w:marBottom w:val="0"/>
      <w:divBdr>
        <w:top w:val="none" w:sz="0" w:space="0" w:color="auto"/>
        <w:left w:val="none" w:sz="0" w:space="0" w:color="auto"/>
        <w:bottom w:val="none" w:sz="0" w:space="0" w:color="auto"/>
        <w:right w:val="none" w:sz="0" w:space="0" w:color="auto"/>
      </w:divBdr>
    </w:div>
    <w:div w:id="1014571449">
      <w:bodyDiv w:val="1"/>
      <w:marLeft w:val="0"/>
      <w:marRight w:val="0"/>
      <w:marTop w:val="0"/>
      <w:marBottom w:val="0"/>
      <w:divBdr>
        <w:top w:val="none" w:sz="0" w:space="0" w:color="auto"/>
        <w:left w:val="none" w:sz="0" w:space="0" w:color="auto"/>
        <w:bottom w:val="none" w:sz="0" w:space="0" w:color="auto"/>
        <w:right w:val="none" w:sz="0" w:space="0" w:color="auto"/>
      </w:divBdr>
    </w:div>
    <w:div w:id="1537769212">
      <w:bodyDiv w:val="1"/>
      <w:marLeft w:val="0"/>
      <w:marRight w:val="0"/>
      <w:marTop w:val="0"/>
      <w:marBottom w:val="0"/>
      <w:divBdr>
        <w:top w:val="none" w:sz="0" w:space="0" w:color="auto"/>
        <w:left w:val="none" w:sz="0" w:space="0" w:color="auto"/>
        <w:bottom w:val="none" w:sz="0" w:space="0" w:color="auto"/>
        <w:right w:val="none" w:sz="0" w:space="0" w:color="auto"/>
      </w:divBdr>
    </w:div>
    <w:div w:id="16801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kOACFc2IR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youtube.com/watch?v=fkOACFc2IR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icacion@femp.e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es\Documents\Plantillas%20personalizadas%20de%20Office\Plantilla%20convocato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convocatoria</Template>
  <TotalTime>76</TotalTime>
  <Pages>2</Pages>
  <Words>524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creator>Angeles Junquera García</dc:creator>
  <cp:lastModifiedBy>Paloma Goicoechea Cortezón</cp:lastModifiedBy>
  <cp:revision>7</cp:revision>
  <cp:lastPrinted>2012-05-09T16:47:00Z</cp:lastPrinted>
  <dcterms:created xsi:type="dcterms:W3CDTF">2022-03-08T07:37:00Z</dcterms:created>
  <dcterms:modified xsi:type="dcterms:W3CDTF">2022-03-08T09:29:00Z</dcterms:modified>
</cp:coreProperties>
</file>