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A2AD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7"/>
        <w:gridCol w:w="7037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</w:t>
            </w:r>
            <w:proofErr w:type="spellStart"/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on</w:t>
            </w:r>
            <w:proofErr w:type="spellEnd"/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AD0CC87" w14:textId="77777777" w:rsidR="00F40A3F" w:rsidRDefault="00F40A3F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783621B" w14:textId="77777777" w:rsidR="00F40A3F" w:rsidRDefault="00F40A3F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F961C5D" w14:textId="77777777" w:rsidR="00F40A3F" w:rsidRPr="00C66A49" w:rsidRDefault="00F40A3F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B63771" w:rsidRPr="00C66A49" w14:paraId="221553FE" w14:textId="77777777" w:rsidTr="001E7780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6F1C0C6B" w14:textId="3CCFAC3A" w:rsidR="00B63771" w:rsidRPr="00C66A49" w:rsidRDefault="00B63771" w:rsidP="00B63771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VIABILIDAD Y ADAPTABILIDAD AL SECTOR DEL COMERCIO</w:t>
            </w: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B63771" w:rsidRPr="00C66A49" w14:paraId="192D83FF" w14:textId="77777777" w:rsidTr="001E7780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075BFE6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04F8A5D" w14:textId="5DD19CD4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</w:t>
            </w:r>
            <w:r>
              <w:t xml:space="preserve">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viabilidad del proyecto en general o en alguno de sus aspectos como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,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 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por ejemplo,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en términos financieros, organizativos, tecnológicos, de necesidades de mercado</w:t>
            </w:r>
            <w:r w:rsidR="009E1A28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etc</w:t>
            </w:r>
            <w:r w:rsidR="009E1A28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.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:</w:t>
            </w:r>
          </w:p>
          <w:p w14:paraId="567BC0EA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4A4B483" w14:textId="3343994C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adecuación del proyecto al sector del comercio:</w:t>
            </w:r>
          </w:p>
          <w:p w14:paraId="1DADE7D3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33A34226" w14:textId="77777777" w:rsidR="00B63771" w:rsidRPr="00C66A49" w:rsidRDefault="00B63771" w:rsidP="001E7780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EA246FA" w14:textId="77777777" w:rsidR="00B63771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DA1EF96" w14:textId="77777777" w:rsidR="00B63771" w:rsidRPr="00C66A49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3B24BE35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QUE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lastRenderedPageBreak/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</w:t>
            </w:r>
            <w:proofErr w:type="gramStart"/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-¿</w:t>
            </w:r>
            <w:proofErr w:type="gramEnd"/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77777777" w:rsidR="00EA3462" w:rsidRPr="00C66A49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5033B5B2" w14:textId="77777777" w:rsidR="00B75827" w:rsidRPr="00C66A49" w:rsidRDefault="00B75827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0BB67403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="00815BD8">
        <w:rPr>
          <w:rFonts w:ascii="Myriad Pro" w:eastAsia="Times New Roman" w:hAnsi="Myriad Pro" w:cs="Times New Roman"/>
          <w:lang w:eastAsia="es-ES"/>
        </w:rPr>
        <w:t>V</w:t>
      </w:r>
      <w:r w:rsidR="00B75827">
        <w:rPr>
          <w:rFonts w:ascii="Myriad Pro" w:eastAsia="Times New Roman" w:hAnsi="Myriad Pro" w:cs="Times New Roman"/>
          <w:lang w:eastAsia="es-ES"/>
        </w:rPr>
        <w:t>I</w:t>
      </w:r>
      <w:r w:rsidR="007D5F53">
        <w:rPr>
          <w:rFonts w:ascii="Myriad Pro" w:eastAsia="Times New Roman" w:hAnsi="Myriad Pro" w:cs="Times New Roman"/>
          <w:lang w:eastAsia="es-ES"/>
        </w:rPr>
        <w:t>I</w:t>
      </w:r>
      <w:r w:rsidRPr="00D056F3">
        <w:rPr>
          <w:rFonts w:ascii="Myriad Pro" w:eastAsia="Times New Roman" w:hAnsi="Myriad Pro" w:cs="Times New Roman"/>
          <w:lang w:eastAsia="es-ES"/>
        </w:rPr>
        <w:t xml:space="preserve">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</w:t>
      </w:r>
      <w:r w:rsidR="007C22A2">
        <w:rPr>
          <w:rFonts w:ascii="Myriad Pro" w:eastAsia="Times New Roman" w:hAnsi="Myriad Pro" w:cs="Times New Roman"/>
          <w:lang w:eastAsia="es-ES"/>
        </w:rPr>
        <w:t>2</w:t>
      </w:r>
      <w:r w:rsidR="00B75827">
        <w:rPr>
          <w:rFonts w:ascii="Myriad Pro" w:eastAsia="Times New Roman" w:hAnsi="Myriad Pro" w:cs="Times New Roman"/>
          <w:lang w:eastAsia="es-ES"/>
        </w:rPr>
        <w:t>4</w:t>
      </w:r>
      <w:r>
        <w:rPr>
          <w:rFonts w:ascii="Myriad Pro" w:eastAsia="Times New Roman" w:hAnsi="Myriad Pro" w:cs="Times New Roman"/>
          <w:lang w:eastAsia="es-ES"/>
        </w:rPr>
        <w:t xml:space="preserve">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52A3A32B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proofErr w:type="gramStart"/>
      <w:r>
        <w:rPr>
          <w:rFonts w:ascii="Myriad Pro" w:eastAsia="Times New Roman" w:hAnsi="Myriad Pro" w:cs="Times New Roman"/>
          <w:lang w:eastAsia="es-ES"/>
        </w:rPr>
        <w:t xml:space="preserve">  ,</w:t>
      </w:r>
      <w:proofErr w:type="gramEnd"/>
      <w:r>
        <w:rPr>
          <w:rFonts w:ascii="Myriad Pro" w:eastAsia="Times New Roman" w:hAnsi="Myriad Pro" w:cs="Times New Roman"/>
          <w:lang w:eastAsia="es-ES"/>
        </w:rPr>
        <w:t xml:space="preserve">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proofErr w:type="spellStart"/>
      <w:r>
        <w:rPr>
          <w:rFonts w:ascii="Myriad Pro" w:eastAsia="Times New Roman" w:hAnsi="Myriad Pro" w:cs="Times New Roman"/>
          <w:lang w:eastAsia="es-ES"/>
        </w:rPr>
        <w:t>de</w:t>
      </w:r>
      <w:proofErr w:type="spellEnd"/>
      <w:r>
        <w:rPr>
          <w:rFonts w:ascii="Myriad Pro" w:eastAsia="Times New Roman" w:hAnsi="Myriad Pro" w:cs="Times New Roman"/>
          <w:lang w:eastAsia="es-ES"/>
        </w:rPr>
        <w:t xml:space="preserve">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proofErr w:type="spellStart"/>
      <w:r>
        <w:rPr>
          <w:rFonts w:ascii="Myriad Pro" w:eastAsia="Times New Roman" w:hAnsi="Myriad Pro" w:cs="Times New Roman"/>
          <w:lang w:eastAsia="es-ES"/>
        </w:rPr>
        <w:t>de</w:t>
      </w:r>
      <w:proofErr w:type="spellEnd"/>
      <w:r>
        <w:rPr>
          <w:rFonts w:ascii="Myriad Pro" w:eastAsia="Times New Roman" w:hAnsi="Myriad Pro" w:cs="Times New Roman"/>
          <w:lang w:eastAsia="es-ES"/>
        </w:rPr>
        <w:t xml:space="preserve"> 20</w:t>
      </w:r>
      <w:r w:rsidR="00753A45">
        <w:rPr>
          <w:rFonts w:ascii="Myriad Pro" w:eastAsia="Times New Roman" w:hAnsi="Myriad Pro" w:cs="Times New Roman"/>
          <w:lang w:eastAsia="es-ES"/>
        </w:rPr>
        <w:t>2</w:t>
      </w:r>
      <w:r w:rsidR="00B75827">
        <w:rPr>
          <w:rFonts w:ascii="Myriad Pro" w:eastAsia="Times New Roman" w:hAnsi="Myriad Pro" w:cs="Times New Roman"/>
          <w:lang w:eastAsia="es-ES"/>
        </w:rPr>
        <w:t>4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proofErr w:type="spellStart"/>
      <w:proofErr w:type="gramStart"/>
      <w:r>
        <w:rPr>
          <w:rFonts w:ascii="Myriad Pro" w:eastAsia="Times New Roman" w:hAnsi="Myriad Pro" w:cs="Times New Roman"/>
          <w:lang w:eastAsia="es-ES"/>
        </w:rPr>
        <w:t>Fdo</w:t>
      </w:r>
      <w:proofErr w:type="spellEnd"/>
      <w:r>
        <w:rPr>
          <w:rFonts w:ascii="Myriad Pro" w:eastAsia="Times New Roman" w:hAnsi="Myriad Pro" w:cs="Times New Roman"/>
          <w:lang w:eastAsia="es-ES"/>
        </w:rPr>
        <w:t>:…</w:t>
      </w:r>
      <w:proofErr w:type="gramEnd"/>
      <w:r>
        <w:rPr>
          <w:rFonts w:ascii="Myriad Pro" w:eastAsia="Times New Roman" w:hAnsi="Myriad Pro" w:cs="Times New Roman"/>
          <w:lang w:eastAsia="es-ES"/>
        </w:rPr>
        <w:t>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proofErr w:type="gramStart"/>
      <w:r>
        <w:rPr>
          <w:rFonts w:ascii="Myriad Pro" w:eastAsia="Times New Roman" w:hAnsi="Myriad Pro" w:cs="Times New Roman"/>
          <w:lang w:eastAsia="es-ES"/>
        </w:rPr>
        <w:t>NIF:…</w:t>
      </w:r>
      <w:proofErr w:type="gramEnd"/>
      <w:r>
        <w:rPr>
          <w:rFonts w:ascii="Myriad Pro" w:eastAsia="Times New Roman" w:hAnsi="Myriad Pro" w:cs="Times New Roman"/>
          <w:lang w:eastAsia="es-ES"/>
        </w:rPr>
        <w:t>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1E1D11C9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Comercial.</w:t>
      </w:r>
    </w:p>
    <w:p w14:paraId="664D82AF" w14:textId="2D68F1A2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</w:t>
      </w:r>
      <w:r w:rsidR="00B75827">
        <w:rPr>
          <w:rFonts w:ascii="Myriad Pro" w:eastAsia="Times New Roman" w:hAnsi="Myriad Pro" w:cs="Times New Roman"/>
          <w:lang w:eastAsia="es-ES"/>
        </w:rPr>
        <w:t>ECONOMÍA</w:t>
      </w:r>
      <w:r>
        <w:rPr>
          <w:rFonts w:ascii="Myriad Pro" w:eastAsia="Times New Roman" w:hAnsi="Myriad Pro" w:cs="Times New Roman"/>
          <w:lang w:eastAsia="es-ES"/>
        </w:rPr>
        <w:t xml:space="preserve">, COMERCIO Y </w:t>
      </w:r>
      <w:r w:rsidR="00B75827">
        <w:rPr>
          <w:rFonts w:ascii="Myriad Pro" w:eastAsia="Times New Roman" w:hAnsi="Myriad Pro" w:cs="Times New Roman"/>
          <w:lang w:eastAsia="es-ES"/>
        </w:rPr>
        <w:t>EMPRESA</w:t>
      </w:r>
      <w:r>
        <w:rPr>
          <w:rFonts w:ascii="Myriad Pro" w:eastAsia="Times New Roman" w:hAnsi="Myriad Pro" w:cs="Times New Roman"/>
          <w:lang w:eastAsia="es-ES"/>
        </w:rPr>
        <w:t>. PASEO DE LA CASTELLANA 162. 280</w:t>
      </w:r>
      <w:r w:rsidR="00B75827">
        <w:rPr>
          <w:rFonts w:ascii="Myriad Pro" w:eastAsia="Times New Roman" w:hAnsi="Myriad Pro" w:cs="Times New Roman"/>
          <w:lang w:eastAsia="es-ES"/>
        </w:rPr>
        <w:t>71</w:t>
      </w:r>
      <w:r>
        <w:rPr>
          <w:rFonts w:ascii="Myriad Pro" w:eastAsia="Times New Roman" w:hAnsi="Myriad Pro" w:cs="Times New Roman"/>
          <w:lang w:eastAsia="es-ES"/>
        </w:rPr>
        <w:t xml:space="preserve"> MADRID. </w:t>
      </w: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lastRenderedPageBreak/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B75827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12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Toda la información sobre la actuación debe recogerse en esta ficha y formato.</w:t>
      </w:r>
    </w:p>
    <w:p w14:paraId="22282D01" w14:textId="77777777" w:rsidR="00C66A49" w:rsidRPr="00C66A49" w:rsidRDefault="00C66A49" w:rsidP="00B75827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12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3A3B42E2" w:rsidR="00C66A49" w:rsidRPr="00C66A49" w:rsidRDefault="0040444C" w:rsidP="00B75827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12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8D88" w14:textId="77777777" w:rsidR="00735C72" w:rsidRDefault="00735C72" w:rsidP="00496C2B">
      <w:pPr>
        <w:spacing w:after="0" w:line="240" w:lineRule="auto"/>
      </w:pPr>
      <w:r>
        <w:separator/>
      </w:r>
    </w:p>
  </w:endnote>
  <w:endnote w:type="continuationSeparator" w:id="0">
    <w:p w14:paraId="3C0C1296" w14:textId="77777777" w:rsidR="00735C72" w:rsidRDefault="00735C72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">
    <w:altName w:val="Arial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4045B" w14:textId="77777777" w:rsidR="00735C72" w:rsidRDefault="00735C72" w:rsidP="00496C2B">
      <w:pPr>
        <w:spacing w:after="0" w:line="240" w:lineRule="auto"/>
      </w:pPr>
      <w:r>
        <w:separator/>
      </w:r>
    </w:p>
  </w:footnote>
  <w:footnote w:type="continuationSeparator" w:id="0">
    <w:p w14:paraId="6128720A" w14:textId="77777777" w:rsidR="00735C72" w:rsidRDefault="00735C72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3117">
    <w:abstractNumId w:val="10"/>
  </w:num>
  <w:num w:numId="2" w16cid:durableId="1594246641">
    <w:abstractNumId w:val="8"/>
  </w:num>
  <w:num w:numId="3" w16cid:durableId="965159481">
    <w:abstractNumId w:val="6"/>
  </w:num>
  <w:num w:numId="4" w16cid:durableId="1766488187">
    <w:abstractNumId w:val="2"/>
  </w:num>
  <w:num w:numId="5" w16cid:durableId="1850827119">
    <w:abstractNumId w:val="9"/>
  </w:num>
  <w:num w:numId="6" w16cid:durableId="765426251">
    <w:abstractNumId w:val="0"/>
  </w:num>
  <w:num w:numId="7" w16cid:durableId="849871971">
    <w:abstractNumId w:val="7"/>
  </w:num>
  <w:num w:numId="8" w16cid:durableId="1014764971">
    <w:abstractNumId w:val="1"/>
  </w:num>
  <w:num w:numId="9" w16cid:durableId="2027095801">
    <w:abstractNumId w:val="3"/>
  </w:num>
  <w:num w:numId="10" w16cid:durableId="120269536">
    <w:abstractNumId w:val="5"/>
  </w:num>
  <w:num w:numId="11" w16cid:durableId="202382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C6178"/>
    <w:rsid w:val="000D5B60"/>
    <w:rsid w:val="000E2C11"/>
    <w:rsid w:val="000F2E0E"/>
    <w:rsid w:val="000F3DEA"/>
    <w:rsid w:val="000F4B0D"/>
    <w:rsid w:val="0010026E"/>
    <w:rsid w:val="00117757"/>
    <w:rsid w:val="00130642"/>
    <w:rsid w:val="001368D5"/>
    <w:rsid w:val="00147B13"/>
    <w:rsid w:val="00154CE2"/>
    <w:rsid w:val="001608DC"/>
    <w:rsid w:val="00164FC6"/>
    <w:rsid w:val="0017589D"/>
    <w:rsid w:val="00177F89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007C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0959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D1311"/>
    <w:rsid w:val="005D2A29"/>
    <w:rsid w:val="005D7C6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0A79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5F53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31FB4"/>
    <w:rsid w:val="00946CD8"/>
    <w:rsid w:val="0095473F"/>
    <w:rsid w:val="0095600C"/>
    <w:rsid w:val="00960AF9"/>
    <w:rsid w:val="009648AF"/>
    <w:rsid w:val="00987965"/>
    <w:rsid w:val="009A7155"/>
    <w:rsid w:val="009B0659"/>
    <w:rsid w:val="009B7289"/>
    <w:rsid w:val="009E1A28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5827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0A3F"/>
    <w:rsid w:val="00F43E76"/>
    <w:rsid w:val="00F529BC"/>
    <w:rsid w:val="00F715E6"/>
    <w:rsid w:val="00F76F59"/>
    <w:rsid w:val="00F81952"/>
    <w:rsid w:val="00F82955"/>
    <w:rsid w:val="00F91365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5AE-6ECD-4E01-8FBE-B7E54EC8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Patricia Couceiro Mosquera</cp:lastModifiedBy>
  <cp:revision>21</cp:revision>
  <cp:lastPrinted>2019-08-05T10:45:00Z</cp:lastPrinted>
  <dcterms:created xsi:type="dcterms:W3CDTF">2021-06-14T12:32:00Z</dcterms:created>
  <dcterms:modified xsi:type="dcterms:W3CDTF">2024-10-30T12:12:00Z</dcterms:modified>
</cp:coreProperties>
</file>