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67" w:rsidRPr="00893667" w:rsidRDefault="00893667" w:rsidP="00893667">
      <w:pPr>
        <w:spacing w:before="120" w:after="120" w:line="360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893667" w:rsidRPr="00893667" w:rsidRDefault="00893667" w:rsidP="00893667">
      <w:pPr>
        <w:spacing w:before="120" w:after="12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ANEXO I.B</w:t>
      </w:r>
    </w:p>
    <w:p w:rsidR="00893667" w:rsidRPr="00893667" w:rsidRDefault="00893667" w:rsidP="00893667">
      <w:pPr>
        <w:spacing w:before="120" w:after="12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CONTENIDO DE LA MEMORIA TËCNICA</w:t>
      </w:r>
    </w:p>
    <w:p w:rsidR="00893667" w:rsidRPr="00893667" w:rsidRDefault="00893667" w:rsidP="0089366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Descripción de la inversión</w:t>
      </w:r>
    </w:p>
    <w:p w:rsidR="00893667" w:rsidRPr="00893667" w:rsidRDefault="00893667" w:rsidP="0089366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Reglamento y normas técnicas consideradas</w:t>
      </w:r>
    </w:p>
    <w:p w:rsidR="00893667" w:rsidRPr="00893667" w:rsidRDefault="00893667" w:rsidP="0089366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Emplazamiento de las instalaciones (mapas y planos)</w:t>
      </w:r>
    </w:p>
    <w:p w:rsidR="00893667" w:rsidRPr="00893667" w:rsidRDefault="00893667" w:rsidP="0089366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Clasificación y características de las instalaciones/obras</w:t>
      </w:r>
    </w:p>
    <w:p w:rsidR="00893667" w:rsidRPr="00893667" w:rsidRDefault="00893667" w:rsidP="0089366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Descripción de la instalación</w:t>
      </w:r>
    </w:p>
    <w:p w:rsidR="00893667" w:rsidRPr="00893667" w:rsidRDefault="00893667" w:rsidP="0089366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93667">
        <w:rPr>
          <w:rFonts w:ascii="Arial" w:eastAsia="Calibri" w:hAnsi="Arial" w:cs="Arial"/>
          <w:sz w:val="24"/>
          <w:szCs w:val="24"/>
        </w:rPr>
        <w:t>Posibles repercusiones en el medio ambiente</w:t>
      </w:r>
    </w:p>
    <w:p w:rsidR="00F2449B" w:rsidRDefault="00893667" w:rsidP="00893667">
      <w:pPr>
        <w:numPr>
          <w:ilvl w:val="0"/>
          <w:numId w:val="1"/>
        </w:numPr>
        <w:spacing w:before="120" w:after="120" w:line="360" w:lineRule="auto"/>
        <w:jc w:val="both"/>
      </w:pPr>
      <w:r w:rsidRPr="00893667">
        <w:rPr>
          <w:rFonts w:ascii="Arial" w:eastAsia="Calibri" w:hAnsi="Arial" w:cs="Arial"/>
          <w:sz w:val="24"/>
          <w:szCs w:val="24"/>
        </w:rPr>
        <w:t>Presupuesto</w:t>
      </w:r>
    </w:p>
    <w:sectPr w:rsidR="00F2449B" w:rsidSect="00F24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7C6" w:rsidRDefault="001807C6" w:rsidP="00893667">
      <w:pPr>
        <w:spacing w:after="0" w:line="240" w:lineRule="auto"/>
      </w:pPr>
      <w:r>
        <w:separator/>
      </w:r>
    </w:p>
  </w:endnote>
  <w:endnote w:type="continuationSeparator" w:id="0">
    <w:p w:rsidR="001807C6" w:rsidRDefault="001807C6" w:rsidP="0089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24" w:rsidRDefault="00DC50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24" w:rsidRDefault="00DC502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24" w:rsidRDefault="00DC50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7C6" w:rsidRDefault="001807C6" w:rsidP="00893667">
      <w:pPr>
        <w:spacing w:after="0" w:line="240" w:lineRule="auto"/>
      </w:pPr>
      <w:r>
        <w:separator/>
      </w:r>
    </w:p>
  </w:footnote>
  <w:footnote w:type="continuationSeparator" w:id="0">
    <w:p w:rsidR="001807C6" w:rsidRDefault="001807C6" w:rsidP="00893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667" w:rsidRDefault="001807C6">
    <w:pPr>
      <w:pStyle w:val="Encabezado1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532" o:spid="_x0000_s2052" type="#_x0000_t136" style="position:absolute;margin-left:0;margin-top:0;width:436pt;height:16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537" w:type="dxa"/>
      <w:tblInd w:w="-170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21"/>
      <w:gridCol w:w="6890"/>
      <w:gridCol w:w="2726"/>
    </w:tblGrid>
    <w:tr w:rsidR="00893667" w:rsidRPr="005B58D4" w:rsidTr="0077728A">
      <w:trPr>
        <w:cantSplit/>
        <w:trHeight w:hRule="exact" w:val="1709"/>
      </w:trPr>
      <w:tc>
        <w:tcPr>
          <w:tcW w:w="3921" w:type="dxa"/>
        </w:tcPr>
        <w:p w:rsidR="00893667" w:rsidRPr="005B58D4" w:rsidRDefault="00EA5C73" w:rsidP="00D77B00">
          <w:pPr>
            <w:shd w:val="clear" w:color="auto" w:fill="FFFFFF"/>
            <w:spacing w:before="180" w:after="180"/>
            <w:ind w:firstLine="360"/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  <w:lang w:eastAsia="es-ES"/>
            </w:rPr>
            <w:drawing>
              <wp:inline distT="0" distB="0" distL="0" distR="0">
                <wp:extent cx="2257425" cy="523875"/>
                <wp:effectExtent l="0" t="0" r="0" b="0"/>
                <wp:docPr id="1" name="Imagen 1" descr="cid:image001.jpg@01D3FF30.AEFCEA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jpg@01D3FF30.AEFCEA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0" w:type="dxa"/>
        </w:tcPr>
        <w:p w:rsidR="00893667" w:rsidRPr="005B58D4" w:rsidRDefault="00893667" w:rsidP="0077728A">
          <w:pPr>
            <w:shd w:val="clear" w:color="auto" w:fill="FFFFFF"/>
            <w:spacing w:before="180" w:after="180"/>
            <w:ind w:firstLine="360"/>
            <w:jc w:val="both"/>
            <w:rPr>
              <w:rFonts w:ascii="Arial" w:hAnsi="Arial" w:cs="Arial"/>
              <w:color w:val="000000"/>
            </w:rPr>
          </w:pPr>
          <w:r w:rsidRPr="005B58D4">
            <w:rPr>
              <w:rFonts w:ascii="Arial" w:hAnsi="Arial" w:cs="Arial"/>
              <w:noProof/>
              <w:color w:val="000000"/>
              <w:lang w:eastAsia="es-ES"/>
            </w:rPr>
            <w:drawing>
              <wp:inline distT="0" distB="0" distL="0" distR="0">
                <wp:extent cx="1685925" cy="657225"/>
                <wp:effectExtent l="0" t="0" r="9525" b="9525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58D4">
            <w:rPr>
              <w:rFonts w:ascii="Arial" w:hAnsi="Arial" w:cs="Arial"/>
              <w:color w:val="000000"/>
            </w:rPr>
            <w:t xml:space="preserve">                 </w:t>
          </w:r>
          <w:r w:rsidRPr="005B58D4">
            <w:rPr>
              <w:rFonts w:ascii="Arial" w:hAnsi="Arial" w:cs="Arial"/>
              <w:noProof/>
              <w:color w:val="000000"/>
              <w:lang w:eastAsia="es-ES"/>
            </w:rPr>
            <w:drawing>
              <wp:inline distT="0" distB="0" distL="0" distR="0">
                <wp:extent cx="1257300" cy="600075"/>
                <wp:effectExtent l="0" t="0" r="0" b="9525"/>
                <wp:docPr id="4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93667" w:rsidRPr="005B58D4" w:rsidRDefault="00893667" w:rsidP="0077728A">
          <w:pPr>
            <w:shd w:val="clear" w:color="auto" w:fill="FFFFFF"/>
            <w:spacing w:before="180" w:after="180"/>
            <w:ind w:firstLine="360"/>
            <w:jc w:val="both"/>
            <w:rPr>
              <w:rFonts w:ascii="Arial" w:hAnsi="Arial" w:cs="Arial"/>
              <w:color w:val="000000"/>
            </w:rPr>
          </w:pPr>
        </w:p>
      </w:tc>
      <w:tc>
        <w:tcPr>
          <w:tcW w:w="2726" w:type="dxa"/>
          <w:vAlign w:val="center"/>
        </w:tcPr>
        <w:p w:rsidR="00893667" w:rsidRPr="005B58D4" w:rsidRDefault="00893667" w:rsidP="0077728A">
          <w:pPr>
            <w:shd w:val="clear" w:color="auto" w:fill="FFFFFF"/>
            <w:spacing w:before="180" w:after="180"/>
            <w:ind w:firstLine="360"/>
            <w:jc w:val="both"/>
            <w:rPr>
              <w:rFonts w:ascii="Arial" w:hAnsi="Arial" w:cs="Arial"/>
              <w:b/>
              <w:bCs/>
              <w:color w:val="000000"/>
            </w:rPr>
          </w:pPr>
        </w:p>
      </w:tc>
    </w:tr>
  </w:tbl>
  <w:p w:rsidR="00893667" w:rsidRDefault="00893667" w:rsidP="0077728A">
    <w:pPr>
      <w:pStyle w:val="Encabezado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667" w:rsidRDefault="001807C6">
    <w:pPr>
      <w:pStyle w:val="Encabezado1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531" o:spid="_x0000_s2051" type="#_x0000_t136" style="position:absolute;margin-left:0;margin-top:0;width:436pt;height:163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83EFC"/>
    <w:multiLevelType w:val="hybridMultilevel"/>
    <w:tmpl w:val="F55EA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67"/>
    <w:rsid w:val="00010BA6"/>
    <w:rsid w:val="001807C6"/>
    <w:rsid w:val="004603B6"/>
    <w:rsid w:val="00893667"/>
    <w:rsid w:val="00951076"/>
    <w:rsid w:val="00A0798C"/>
    <w:rsid w:val="00C2593D"/>
    <w:rsid w:val="00DC5024"/>
    <w:rsid w:val="00EA5C73"/>
    <w:rsid w:val="00F15A5E"/>
    <w:rsid w:val="00F2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93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667"/>
  </w:style>
  <w:style w:type="paragraph" w:customStyle="1" w:styleId="Encabezado1">
    <w:name w:val="Encabezado1"/>
    <w:basedOn w:val="Normal"/>
    <w:next w:val="Piedepgina"/>
    <w:uiPriority w:val="99"/>
    <w:unhideWhenUsed/>
    <w:rsid w:val="0089366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semiHidden/>
    <w:unhideWhenUsed/>
    <w:rsid w:val="00893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93667"/>
  </w:style>
  <w:style w:type="paragraph" w:styleId="Textodeglobo">
    <w:name w:val="Balloon Text"/>
    <w:basedOn w:val="Normal"/>
    <w:link w:val="TextodegloboCar"/>
    <w:uiPriority w:val="99"/>
    <w:semiHidden/>
    <w:unhideWhenUsed/>
    <w:rsid w:val="0089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A928012FD4DCA84CA8B3CC3CED743130" ma:contentTypeVersion="0" ma:contentTypeDescription="Tipo de contenido para las bibliotecas de documentos de tipo listado de documentos" ma:contentTypeScope="" ma:versionID="1cc31acae5a178d3c42e64580eaa20d2">
  <xsd:schema xmlns:xsd="http://www.w3.org/2001/XMLSchema" xmlns:xs="http://www.w3.org/2001/XMLSchema" xmlns:p="http://schemas.microsoft.com/office/2006/metadata/properties" xmlns:ns2="E776A364-1B9C-4089-A7EB-43C781AFF0AB" xmlns:ns3="cc47aa10-76f6-44fd-8d2a-3cf7ed5e9a19" targetNamespace="http://schemas.microsoft.com/office/2006/metadata/properties" ma:root="true" ma:fieldsID="07721b4c43d507ab48cde8abdd30cc6c" ns2:_="" ns3:_="">
    <xsd:import namespace="E776A364-1B9C-4089-A7EB-43C781AFF0AB"/>
    <xsd:import namespace="cc47aa10-76f6-44fd-8d2a-3cf7ed5e9a19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  <xsd:element ref="ns3:ID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6A364-1B9C-4089-A7EB-43C781AFF0AB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7aa10-76f6-44fd-8d2a-3cf7ed5e9a19" elementFormDefault="qualified">
    <xsd:import namespace="http://schemas.microsoft.com/office/2006/documentManagement/types"/>
    <xsd:import namespace="http://schemas.microsoft.com/office/infopath/2007/PartnerControls"/>
    <xsd:element name="ID_ES" ma:index="10" nillable="true" ma:displayName="ID_ES" ma:decimals="0" ma:hidden="true" ma:internalName="ID_ES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LDDescripcion xmlns="E776A364-1B9C-4089-A7EB-43C781AFF0AB" xsi:nil="true"/>
    <ID_ES xmlns="cc47aa10-76f6-44fd-8d2a-3cf7ed5e9a19" xsi:nil="true"/>
    <MCLDOrden xmlns="E776A364-1B9C-4089-A7EB-43C781AFF0AB">4</MCLDOrden>
  </documentManagement>
</p:properties>
</file>

<file path=customXml/itemProps1.xml><?xml version="1.0" encoding="utf-8"?>
<ds:datastoreItem xmlns:ds="http://schemas.openxmlformats.org/officeDocument/2006/customXml" ds:itemID="{DE42C7A7-B7CF-48C1-AB3F-1C98BD0411B3}"/>
</file>

<file path=customXml/itemProps2.xml><?xml version="1.0" encoding="utf-8"?>
<ds:datastoreItem xmlns:ds="http://schemas.openxmlformats.org/officeDocument/2006/customXml" ds:itemID="{CD876A13-E502-4A2D-9DC4-8CD477E9EA05}"/>
</file>

<file path=customXml/itemProps3.xml><?xml version="1.0" encoding="utf-8"?>
<ds:datastoreItem xmlns:ds="http://schemas.openxmlformats.org/officeDocument/2006/customXml" ds:itemID="{F77DE9DE-F72E-47C8-8D00-5039DF6B3E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memoria técnica para las Ayudas a Mercados Sostenibles en Zonas Rurales (Anexo IB) (versión 1; actualizado: 05/07/2022)</dc:title>
  <dc:creator/>
  <cp:lastModifiedBy/>
  <cp:revision>1</cp:revision>
  <dcterms:created xsi:type="dcterms:W3CDTF">2022-07-05T15:36:00Z</dcterms:created>
  <dcterms:modified xsi:type="dcterms:W3CDTF">2022-07-05T15:37:00Z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0x0101002B548C03437E43FC972CE33E155068B400A928012FD4DCA84CA8B3CC3CED743130</vt:lpwstr>
  </property>
</Properties>
</file>